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8BFA3" w14:textId="0E5E87B4" w:rsidR="000D3DEB" w:rsidRDefault="00324E38" w:rsidP="00274789">
      <w:pPr>
        <w:rPr>
          <w:b/>
          <w:bCs/>
          <w:sz w:val="28"/>
          <w:szCs w:val="28"/>
        </w:rPr>
      </w:pPr>
      <w:bookmarkStart w:id="0" w:name="_Hlk82691573"/>
      <w:r>
        <w:rPr>
          <w:noProof/>
        </w:rPr>
        <mc:AlternateContent>
          <mc:Choice Requires="wps">
            <w:drawing>
              <wp:anchor distT="45720" distB="45720" distL="114300" distR="114300" simplePos="0" relativeHeight="251658241" behindDoc="0" locked="0" layoutInCell="1" allowOverlap="1" wp14:anchorId="5B88B6AB" wp14:editId="0C56CD30">
                <wp:simplePos x="0" y="0"/>
                <wp:positionH relativeFrom="column">
                  <wp:posOffset>-569826</wp:posOffset>
                </wp:positionH>
                <wp:positionV relativeFrom="paragraph">
                  <wp:posOffset>0</wp:posOffset>
                </wp:positionV>
                <wp:extent cx="4290060" cy="120015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1200150"/>
                        </a:xfrm>
                        <a:prstGeom prst="rect">
                          <a:avLst/>
                        </a:prstGeom>
                        <a:solidFill>
                          <a:schemeClr val="tx2">
                            <a:lumMod val="90000"/>
                            <a:lumOff val="10000"/>
                          </a:schemeClr>
                        </a:solidFill>
                        <a:ln w="9525">
                          <a:solidFill>
                            <a:srgbClr val="000000"/>
                          </a:solidFill>
                          <a:miter lim="800000"/>
                          <a:headEnd/>
                          <a:tailEnd/>
                        </a:ln>
                      </wps:spPr>
                      <wps:txbx>
                        <w:txbxContent>
                          <w:p w14:paraId="17D3814D" w14:textId="77777777" w:rsidR="00324E38" w:rsidRPr="006D1F01" w:rsidRDefault="00324E38" w:rsidP="00324E38">
                            <w:pPr>
                              <w:rPr>
                                <w:color w:val="FFFFFF" w:themeColor="background1"/>
                                <w:sz w:val="40"/>
                                <w:szCs w:val="40"/>
                              </w:rPr>
                            </w:pPr>
                            <w:r>
                              <w:rPr>
                                <w:color w:val="FFFFFF" w:themeColor="background1"/>
                                <w:sz w:val="40"/>
                                <w:szCs w:val="40"/>
                              </w:rPr>
                              <w:t>Native Fish Report Card    2024</w:t>
                            </w:r>
                          </w:p>
                          <w:p w14:paraId="28142C22" w14:textId="333D65A1" w:rsidR="00324E38" w:rsidRDefault="00324E38" w:rsidP="00324E38">
                            <w:pPr>
                              <w:rPr>
                                <w:b/>
                                <w:bCs/>
                                <w:color w:val="FFFFFF" w:themeColor="background1"/>
                                <w:sz w:val="32"/>
                                <w:szCs w:val="32"/>
                              </w:rPr>
                            </w:pPr>
                            <w:r>
                              <w:rPr>
                                <w:b/>
                                <w:bCs/>
                                <w:color w:val="FFFFFF" w:themeColor="background1"/>
                                <w:sz w:val="32"/>
                                <w:szCs w:val="32"/>
                              </w:rPr>
                              <w:t xml:space="preserve">Yarra River </w:t>
                            </w:r>
                          </w:p>
                          <w:p w14:paraId="28EDE0EE" w14:textId="504C29C6" w:rsidR="00324E38" w:rsidRPr="006D1F01" w:rsidRDefault="00324E38" w:rsidP="00324E38">
                            <w:pPr>
                              <w:rPr>
                                <w:b/>
                                <w:bCs/>
                                <w:color w:val="FFFFFF" w:themeColor="background1"/>
                                <w:sz w:val="32"/>
                                <w:szCs w:val="32"/>
                              </w:rPr>
                            </w:pPr>
                            <w:r>
                              <w:rPr>
                                <w:b/>
                                <w:bCs/>
                                <w:color w:val="FFFFFF" w:themeColor="background1"/>
                                <w:sz w:val="32"/>
                                <w:szCs w:val="32"/>
                              </w:rPr>
                              <w:t>Port Phillip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88B6AB" id="_x0000_t202" coordsize="21600,21600" o:spt="202" path="m,l,21600r21600,l21600,xe">
                <v:stroke joinstyle="miter"/>
                <v:path gradientshapeok="t" o:connecttype="rect"/>
              </v:shapetype>
              <v:shape id="Text Box 2" o:spid="_x0000_s1026" type="#_x0000_t202" style="position:absolute;margin-left:-44.85pt;margin-top:0;width:337.8pt;height:9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" fillcolor="#51647e [2911]">
                <v:textbox>
                  <w:txbxContent>
                    <w:p w14:paraId="17D3814D" w14:textId="77777777" w:rsidR="00324E38" w:rsidRPr="006D1F01" w:rsidRDefault="00324E38" w:rsidP="00324E38">
                      <w:pPr>
                        <w:rPr>
                          <w:color w:val="FFFFFF" w:themeColor="background1"/>
                          <w:sz w:val="40"/>
                          <w:szCs w:val="40"/>
                        </w:rPr>
                      </w:pPr>
                      <w:r>
                        <w:rPr>
                          <w:color w:val="FFFFFF" w:themeColor="background1"/>
                          <w:sz w:val="40"/>
                          <w:szCs w:val="40"/>
                        </w:rPr>
                        <w:t>Native Fish Report Card    2024</w:t>
                      </w:r>
                    </w:p>
                    <w:p w14:paraId="28142C22" w14:textId="333D65A1" w:rsidR="00324E38" w:rsidRDefault="00324E38" w:rsidP="00324E38">
                      <w:pPr>
                        <w:rPr>
                          <w:b/>
                          <w:bCs/>
                          <w:color w:val="FFFFFF" w:themeColor="background1"/>
                          <w:sz w:val="32"/>
                          <w:szCs w:val="32"/>
                        </w:rPr>
                      </w:pPr>
                      <w:r>
                        <w:rPr>
                          <w:b/>
                          <w:bCs/>
                          <w:color w:val="FFFFFF" w:themeColor="background1"/>
                          <w:sz w:val="32"/>
                          <w:szCs w:val="32"/>
                        </w:rPr>
                        <w:t xml:space="preserve">Yarra River </w:t>
                      </w:r>
                    </w:p>
                    <w:p w14:paraId="28EDE0EE" w14:textId="504C29C6" w:rsidR="00324E38" w:rsidRPr="006D1F01" w:rsidRDefault="00324E38" w:rsidP="00324E38">
                      <w:pPr>
                        <w:rPr>
                          <w:b/>
                          <w:bCs/>
                          <w:color w:val="FFFFFF" w:themeColor="background1"/>
                          <w:sz w:val="32"/>
                          <w:szCs w:val="32"/>
                        </w:rPr>
                      </w:pPr>
                      <w:r>
                        <w:rPr>
                          <w:b/>
                          <w:bCs/>
                          <w:color w:val="FFFFFF" w:themeColor="background1"/>
                          <w:sz w:val="32"/>
                          <w:szCs w:val="32"/>
                        </w:rPr>
                        <w:t>Port Phillip Region</w:t>
                      </w:r>
                    </w:p>
                  </w:txbxContent>
                </v:textbox>
                <w10:wrap type="square"/>
              </v:shape>
            </w:pict>
          </mc:Fallback>
        </mc:AlternateContent>
      </w:r>
      <w:r w:rsidR="00987160" w:rsidRPr="006A428D">
        <w:rPr>
          <w:rFonts w:ascii="Arial" w:eastAsia="Times New Roman" w:hAnsi="Arial" w:cs="Times New Roman"/>
          <w:noProof/>
          <w:sz w:val="20"/>
          <w:szCs w:val="20"/>
          <w:lang w:eastAsia="en-AU"/>
        </w:rPr>
        <mc:AlternateContent>
          <mc:Choice Requires="wpg">
            <w:drawing>
              <wp:anchor distT="0" distB="0" distL="114300" distR="114300" simplePos="0" relativeHeight="251658240" behindDoc="0" locked="0" layoutInCell="1" allowOverlap="1" wp14:anchorId="2460D516" wp14:editId="7AA43CA0">
                <wp:simplePos x="0" y="0"/>
                <wp:positionH relativeFrom="page">
                  <wp:posOffset>11875</wp:posOffset>
                </wp:positionH>
                <wp:positionV relativeFrom="paragraph">
                  <wp:posOffset>-913287</wp:posOffset>
                </wp:positionV>
                <wp:extent cx="7565292" cy="2229563"/>
                <wp:effectExtent l="0" t="0" r="0" b="0"/>
                <wp:wrapNone/>
                <wp:docPr id="472740911" name="Group 2"/>
                <wp:cNvGraphicFramePr/>
                <a:graphic xmlns:a="http://schemas.openxmlformats.org/drawingml/2006/main">
                  <a:graphicData uri="http://schemas.microsoft.com/office/word/2010/wordprocessingGroup">
                    <wpg:wgp>
                      <wpg:cNvGrpSpPr/>
                      <wpg:grpSpPr>
                        <a:xfrm>
                          <a:off x="0" y="0"/>
                          <a:ext cx="7565292" cy="2229563"/>
                          <a:chOff x="0" y="0"/>
                          <a:chExt cx="7565292" cy="2229563"/>
                        </a:xfrm>
                      </wpg:grpSpPr>
                      <wps:wsp>
                        <wps:cNvPr id="1497479036" name="Freeform: Shape 1497479036">
                          <a:extLst>
                            <a:ext uri="{C183D7F6-B498-43B3-948B-1728B52AA6E4}">
                              <adec:decorative xmlns:adec="http://schemas.microsoft.com/office/drawing/2017/decorative" val="1"/>
                            </a:ext>
                          </a:extLst>
                        </wps:cNvPr>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rgbClr val="201547"/>
                          </a:solidFill>
                        </wps:spPr>
                        <wps:bodyPr wrap="square" lIns="0" tIns="0" rIns="0" bIns="0" rtlCol="0"/>
                      </wps:wsp>
                      <wps:wsp>
                        <wps:cNvPr id="1213797768" name="Freeform: Shape 1213797768">
                          <a:extLst>
                            <a:ext uri="{C183D7F6-B498-43B3-948B-1728B52AA6E4}">
                              <adec:decorative xmlns:adec="http://schemas.microsoft.com/office/drawing/2017/decorative" val="1"/>
                            </a:ext>
                          </a:extLst>
                        </wps:cNvPr>
                        <wps:cNvSpPr/>
                        <wps:spPr>
                          <a:xfrm>
                            <a:off x="5887329"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rgbClr val="B3272F"/>
                          </a:solidFill>
                        </wps:spPr>
                        <wps:bodyPr wrap="square" lIns="0" tIns="0" rIns="0" bIns="0" rtlCol="0"/>
                      </wps:wsp>
                      <wps:wsp>
                        <wps:cNvPr id="1347879977" name="Freeform: Shape 1347879977">
                          <a:extLst>
                            <a:ext uri="{C183D7F6-B498-43B3-948B-1728B52AA6E4}">
                              <adec:decorative xmlns:adec="http://schemas.microsoft.com/office/drawing/2017/decorative" val="1"/>
                            </a:ext>
                          </a:extLst>
                        </wps:cNvPr>
                        <wps:cNvSpPr/>
                        <wps:spPr>
                          <a:xfrm>
                            <a:off x="5254283" y="1336431"/>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wps:wsp>
                        <wps:cNvPr id="1505975734" name="Freeform: Shape 1505975734">
                          <a:extLst>
                            <a:ext uri="{C183D7F6-B498-43B3-948B-1728B52AA6E4}">
                              <adec:decorative xmlns:adec="http://schemas.microsoft.com/office/drawing/2017/decorative" val="1"/>
                            </a:ext>
                          </a:extLst>
                        </wps:cNvPr>
                        <wps:cNvSpPr/>
                        <wps:spPr>
                          <a:xfrm>
                            <a:off x="4832252" y="1779563"/>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rgbClr val="CDDC29"/>
                          </a:solidFill>
                        </wps:spPr>
                        <wps:bodyPr wrap="square" lIns="0" tIns="0" rIns="0" bIns="0" rtlCol="0"/>
                      </wps:wsp>
                      <wps:wsp>
                        <wps:cNvPr id="1222574819" name="Freeform: Shape 1222574819">
                          <a:extLst>
                            <a:ext uri="{C183D7F6-B498-43B3-948B-1728B52AA6E4}">
                              <adec:decorative xmlns:adec="http://schemas.microsoft.com/office/drawing/2017/decorative" val="1"/>
                            </a:ext>
                          </a:extLst>
                        </wps:cNvPr>
                        <wps:cNvSpPr/>
                        <wps:spPr>
                          <a:xfrm>
                            <a:off x="5669280" y="1336431"/>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rgbClr val="201547"/>
                          </a:solidFill>
                        </wps:spPr>
                        <wps:bodyPr wrap="square" lIns="0" tIns="0" rIns="0" bIns="0" rtlCol="0"/>
                      </wps:wsp>
                      <pic:pic xmlns:pic="http://schemas.openxmlformats.org/drawingml/2006/picture">
                        <pic:nvPicPr>
                          <pic:cNvPr id="594573570" name="Picture 594573570">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6935372" y="893298"/>
                            <a:ext cx="629920" cy="1335405"/>
                          </a:xfrm>
                          <a:prstGeom prst="rect">
                            <a:avLst/>
                          </a:prstGeom>
                        </pic:spPr>
                      </pic:pic>
                    </wpg:wgp>
                  </a:graphicData>
                </a:graphic>
              </wp:anchor>
            </w:drawing>
          </mc:Choice>
          <mc:Fallback>
            <w:pict>
              <v:group w14:anchorId="69E29F29" id="Group 2" o:spid="_x0000_s1026" style="position:absolute;margin-left:.95pt;margin-top:-71.9pt;width:595.7pt;height:175.55pt;z-index:251658240;mso-position-horizontal-relative:page" coordsize="75652,22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">
                <v:shape id="Freeform: Shape 1497479036" o:spid="_x0000_s1027" alt="&quot;&quot;" style="position:absolute;width:68364;height:22284;visibility:visible;mso-wrap-style:square;v-text-anchor:top" coordsize="6717665,222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" path="m6717068,l,,127,2227567r5666892,-241l6717068,xe" fillcolor="#201547" stroked="f">
                  <v:path arrowok="t"/>
                </v:shape>
                <v:shape id="Freeform: Shape 1213797768" o:spid="_x0000_s1028" alt="&quot;&quot;" style="position:absolute;left:58873;width:16776;height:17820;visibility:visible;mso-wrap-style:square;v-text-anchor:top" coordsize="1678304,17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" path="m1677733,l841171,,,1781251r837107,-242l1677733,xe" fillcolor="#b3272f" stroked="f">
                  <v:path arrowok="t"/>
                </v:shape>
                <v:shape id="Freeform: Shape 1347879977" o:spid="_x0000_s1029" alt="&quot;&quot;" style="position:absolute;left:52542;top:13364;width:12564;height:8928;visibility:visible;mso-wrap-style:square;v-text-anchor:top" coordsize="1255395,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" path="m1255382,l418833,,,893102r837107,-229l1255382,xe" fillcolor="#00b1a8" stroked="f">
                  <v:path arrowok="t"/>
                </v:shape>
                <v:shape id="Freeform: Shape 1505975734" o:spid="_x0000_s1030" alt="&quot;&quot;" style="position:absolute;left:48322;top:17795;width:10476;height:4500;visibility:visible;mso-wrap-style:square;v-text-anchor:top" coordsize="1048385,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" path="m1048296,l211747,,,449198r837120,-241l1048296,xe" fillcolor="#cddc29" stroked="f">
                  <v:path arrowok="t"/>
                </v:shape>
                <v:shape id="Freeform: Shape 1222574819" o:spid="_x0000_s1031" alt="&quot;&quot;" style="position:absolute;left:56692;top:13364;width:10548;height:8928;visibility:visible;mso-wrap-style:square;v-text-anchor:top" coordsize="1054100,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" path="m423494,892873l211747,443674,,892873r423494,xem1053515,449199l841768,,630021,449199r423494,xe" fillcolor="#20154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4573570" o:spid="_x0000_s1032" type="#_x0000_t75" alt="&quot;&quot;" style="position:absolute;left:69353;top:8932;width:6299;height:13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">
                  <v:imagedata r:id="rId14" o:title=""/>
                </v:shape>
                <w10:wrap anchorx="page"/>
              </v:group>
            </w:pict>
          </mc:Fallback>
        </mc:AlternateContent>
      </w:r>
    </w:p>
    <w:p w14:paraId="429B5074" w14:textId="21AFA9F9" w:rsidR="000D3DEB" w:rsidRDefault="000D3DEB" w:rsidP="00274789">
      <w:pPr>
        <w:rPr>
          <w:b/>
          <w:bCs/>
          <w:sz w:val="28"/>
          <w:szCs w:val="28"/>
        </w:rPr>
      </w:pPr>
    </w:p>
    <w:p w14:paraId="15E0C5A7" w14:textId="77777777" w:rsidR="000D3DEB" w:rsidRDefault="000D3DEB" w:rsidP="00274789">
      <w:pPr>
        <w:rPr>
          <w:b/>
          <w:bCs/>
          <w:sz w:val="28"/>
          <w:szCs w:val="28"/>
        </w:rPr>
      </w:pPr>
    </w:p>
    <w:p w14:paraId="2FA42A32" w14:textId="4B4C31B0" w:rsidR="000D3DEB" w:rsidRDefault="000D3DEB" w:rsidP="00274789">
      <w:pPr>
        <w:rPr>
          <w:b/>
          <w:bCs/>
          <w:sz w:val="28"/>
          <w:szCs w:val="28"/>
        </w:rPr>
      </w:pPr>
    </w:p>
    <w:p w14:paraId="500CD9EA" w14:textId="77777777" w:rsidR="00274789" w:rsidRDefault="00274789" w:rsidP="00274789">
      <w:pPr>
        <w:pBdr>
          <w:bottom w:val="single" w:sz="4" w:space="1" w:color="auto"/>
        </w:pBdr>
        <w:rPr>
          <w:b/>
          <w:bCs/>
          <w:sz w:val="28"/>
          <w:szCs w:val="28"/>
        </w:rPr>
      </w:pPr>
    </w:p>
    <w:p w14:paraId="53ED8CE7" w14:textId="632BBA5B" w:rsidR="00274789" w:rsidRDefault="00274789" w:rsidP="00274789">
      <w:pPr>
        <w:rPr>
          <w:b/>
          <w:bCs/>
          <w:sz w:val="28"/>
          <w:szCs w:val="28"/>
        </w:rPr>
      </w:pPr>
      <w:r>
        <w:rPr>
          <w:b/>
          <w:bCs/>
          <w:sz w:val="28"/>
          <w:szCs w:val="28"/>
        </w:rPr>
        <w:t>This report card summarises the 202</w:t>
      </w:r>
      <w:r w:rsidR="00233E08">
        <w:rPr>
          <w:b/>
          <w:bCs/>
          <w:sz w:val="28"/>
          <w:szCs w:val="28"/>
        </w:rPr>
        <w:t>4</w:t>
      </w:r>
      <w:r>
        <w:rPr>
          <w:b/>
          <w:bCs/>
          <w:sz w:val="28"/>
          <w:szCs w:val="28"/>
        </w:rPr>
        <w:t xml:space="preserve"> Native Fish Report Card (NFRC) survey in the </w:t>
      </w:r>
      <w:r w:rsidR="005D57C5">
        <w:rPr>
          <w:b/>
          <w:bCs/>
          <w:sz w:val="28"/>
          <w:szCs w:val="28"/>
        </w:rPr>
        <w:t>Yarra</w:t>
      </w:r>
      <w:r>
        <w:rPr>
          <w:b/>
          <w:bCs/>
          <w:sz w:val="28"/>
          <w:szCs w:val="28"/>
        </w:rPr>
        <w:t xml:space="preserve"> River</w:t>
      </w:r>
    </w:p>
    <w:p w14:paraId="5B4357A7" w14:textId="54292E31" w:rsidR="00274789" w:rsidRDefault="00274789" w:rsidP="00274789">
      <w:pPr>
        <w:rPr>
          <w:b/>
          <w:bCs/>
          <w:sz w:val="28"/>
          <w:szCs w:val="28"/>
        </w:rPr>
      </w:pPr>
      <w:r w:rsidRPr="152A33F4">
        <w:rPr>
          <w:b/>
          <w:bCs/>
          <w:sz w:val="28"/>
          <w:szCs w:val="28"/>
        </w:rPr>
        <w:t xml:space="preserve">Sites </w:t>
      </w:r>
      <w:r w:rsidR="005D57C5" w:rsidRPr="152A33F4">
        <w:rPr>
          <w:b/>
          <w:bCs/>
          <w:sz w:val="28"/>
          <w:szCs w:val="28"/>
        </w:rPr>
        <w:t>1</w:t>
      </w:r>
      <w:r w:rsidR="00553788" w:rsidRPr="152A33F4">
        <w:rPr>
          <w:b/>
          <w:bCs/>
          <w:sz w:val="28"/>
          <w:szCs w:val="28"/>
        </w:rPr>
        <w:t>1</w:t>
      </w:r>
      <w:r w:rsidRPr="152A33F4">
        <w:rPr>
          <w:b/>
          <w:bCs/>
          <w:sz w:val="28"/>
          <w:szCs w:val="28"/>
        </w:rPr>
        <w:t>, Electrofishing</w:t>
      </w:r>
    </w:p>
    <w:p w14:paraId="4186846C" w14:textId="77777777" w:rsidR="00274789" w:rsidRDefault="00274789" w:rsidP="00274789">
      <w:pPr>
        <w:pBdr>
          <w:bottom w:val="single" w:sz="4" w:space="1" w:color="auto"/>
        </w:pBdr>
        <w:rPr>
          <w:b/>
          <w:bCs/>
          <w:sz w:val="28"/>
          <w:szCs w:val="28"/>
        </w:rPr>
      </w:pPr>
    </w:p>
    <w:p w14:paraId="60930C82" w14:textId="434265BF" w:rsidR="00274789" w:rsidRPr="000C5E7E" w:rsidRDefault="00274789" w:rsidP="00274789">
      <w:pPr>
        <w:rPr>
          <w:b/>
          <w:bCs/>
          <w:sz w:val="28"/>
          <w:szCs w:val="28"/>
        </w:rPr>
      </w:pPr>
      <w:r>
        <w:rPr>
          <w:b/>
          <w:bCs/>
          <w:sz w:val="28"/>
          <w:szCs w:val="28"/>
        </w:rPr>
        <w:t xml:space="preserve">Fish found in </w:t>
      </w:r>
      <w:r w:rsidR="005D57C5">
        <w:rPr>
          <w:b/>
          <w:bCs/>
          <w:sz w:val="28"/>
          <w:szCs w:val="28"/>
        </w:rPr>
        <w:t>Yarra</w:t>
      </w:r>
      <w:r>
        <w:rPr>
          <w:b/>
          <w:bCs/>
          <w:sz w:val="28"/>
          <w:szCs w:val="28"/>
        </w:rPr>
        <w:t xml:space="preserve"> River for NFRC</w:t>
      </w:r>
    </w:p>
    <w:p w14:paraId="0453B8F0"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526C174E" w14:textId="77777777" w:rsidR="005D57C5" w:rsidRDefault="005D57C5" w:rsidP="009A7851">
      <w:pPr>
        <w:autoSpaceDE w:val="0"/>
        <w:autoSpaceDN w:val="0"/>
        <w:adjustRightInd w:val="0"/>
        <w:spacing w:after="0" w:line="240" w:lineRule="auto"/>
      </w:pPr>
      <w:r>
        <w:t>Australian Grayling</w:t>
      </w:r>
    </w:p>
    <w:p w14:paraId="1AEA7D45" w14:textId="22783BF2" w:rsidR="00274789" w:rsidRDefault="005D57C5" w:rsidP="009A7851">
      <w:pPr>
        <w:autoSpaceDE w:val="0"/>
        <w:autoSpaceDN w:val="0"/>
        <w:adjustRightInd w:val="0"/>
        <w:spacing w:after="0" w:line="240" w:lineRule="auto"/>
      </w:pPr>
      <w:r>
        <w:t>Macquarie Perch</w:t>
      </w:r>
      <w:r w:rsidR="00553788">
        <w:t>#</w:t>
      </w:r>
    </w:p>
    <w:p w14:paraId="4326885F" w14:textId="79A07479" w:rsidR="005D57C5" w:rsidRDefault="005D57C5" w:rsidP="009A7851">
      <w:pPr>
        <w:autoSpaceDE w:val="0"/>
        <w:autoSpaceDN w:val="0"/>
        <w:adjustRightInd w:val="0"/>
        <w:spacing w:after="0" w:line="240" w:lineRule="auto"/>
      </w:pPr>
      <w:r>
        <w:t>Murray Cod</w:t>
      </w:r>
      <w:r w:rsidR="00553788">
        <w:t>#</w:t>
      </w:r>
    </w:p>
    <w:p w14:paraId="315ECEEC" w14:textId="77777777" w:rsidR="00274789" w:rsidRPr="000C5E7E" w:rsidRDefault="00274789" w:rsidP="00274789">
      <w:pPr>
        <w:autoSpaceDE w:val="0"/>
        <w:autoSpaceDN w:val="0"/>
        <w:adjustRightInd w:val="0"/>
        <w:spacing w:after="0" w:line="240" w:lineRule="auto"/>
      </w:pPr>
    </w:p>
    <w:p w14:paraId="1D34F320" w14:textId="2A40A0D9" w:rsidR="00274789" w:rsidRPr="00E96297" w:rsidRDefault="00274789" w:rsidP="00274789">
      <w:pPr>
        <w:autoSpaceDE w:val="0"/>
        <w:autoSpaceDN w:val="0"/>
        <w:adjustRightInd w:val="0"/>
        <w:spacing w:after="0" w:line="240" w:lineRule="auto"/>
        <w:rPr>
          <w:b/>
        </w:rPr>
      </w:pPr>
      <w:r w:rsidRPr="00E96297">
        <w:rPr>
          <w:b/>
        </w:rPr>
        <w:t>Non-target species</w:t>
      </w:r>
      <w:r w:rsidR="00247C70">
        <w:rPr>
          <w:b/>
        </w:rPr>
        <w:t xml:space="preserve"> recorded since 2017</w:t>
      </w:r>
      <w:r w:rsidRPr="00E96297">
        <w:rPr>
          <w:b/>
        </w:rPr>
        <w:t>*</w:t>
      </w:r>
    </w:p>
    <w:p w14:paraId="135FDFBB" w14:textId="77777777" w:rsidR="00274789" w:rsidRPr="00E96297" w:rsidRDefault="00274789" w:rsidP="00274789">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Large-bodied native species</w:t>
      </w:r>
    </w:p>
    <w:p w14:paraId="032412A3" w14:textId="0B4F1DF4" w:rsidR="008339A2" w:rsidRPr="00233E08" w:rsidRDefault="005D57C5" w:rsidP="152A33F4">
      <w:pPr>
        <w:autoSpaceDE w:val="0"/>
        <w:autoSpaceDN w:val="0"/>
        <w:adjustRightInd w:val="0"/>
        <w:spacing w:after="0" w:line="240" w:lineRule="auto"/>
      </w:pPr>
      <w:bookmarkStart w:id="1" w:name="_Hlk83024552"/>
      <w:r>
        <w:t>River Blackfish</w:t>
      </w:r>
    </w:p>
    <w:p w14:paraId="0FA8CBFA" w14:textId="5137944A" w:rsidR="00E96297" w:rsidRPr="00233E08" w:rsidRDefault="00E96297" w:rsidP="152A33F4">
      <w:pPr>
        <w:autoSpaceDE w:val="0"/>
        <w:autoSpaceDN w:val="0"/>
        <w:adjustRightInd w:val="0"/>
        <w:spacing w:after="0" w:line="240" w:lineRule="auto"/>
      </w:pPr>
      <w:r>
        <w:t>Short-finned Eel</w:t>
      </w:r>
    </w:p>
    <w:bookmarkEnd w:id="1"/>
    <w:p w14:paraId="03CB5C4D" w14:textId="1E8B39F4" w:rsidR="005E2CE4" w:rsidRPr="00233E08" w:rsidRDefault="00E96297" w:rsidP="152A33F4">
      <w:pPr>
        <w:autoSpaceDE w:val="0"/>
        <w:autoSpaceDN w:val="0"/>
        <w:adjustRightInd w:val="0"/>
        <w:spacing w:after="0" w:line="240" w:lineRule="auto"/>
      </w:pPr>
      <w:r>
        <w:t>Tupong</w:t>
      </w:r>
    </w:p>
    <w:p w14:paraId="7E77960A" w14:textId="64E9C540" w:rsidR="005E2CE4" w:rsidRPr="00233E08" w:rsidRDefault="3D428990" w:rsidP="152A33F4">
      <w:pPr>
        <w:autoSpaceDE w:val="0"/>
        <w:autoSpaceDN w:val="0"/>
        <w:adjustRightInd w:val="0"/>
        <w:spacing w:after="0" w:line="240" w:lineRule="auto"/>
      </w:pPr>
      <w:r>
        <w:t>Australian Bass</w:t>
      </w:r>
      <w:r w:rsidR="00E556DE">
        <w:t>#</w:t>
      </w:r>
      <w:r>
        <w:t xml:space="preserve"> </w:t>
      </w:r>
    </w:p>
    <w:p w14:paraId="0CE27AEA" w14:textId="17D111CD" w:rsidR="005E2CE4" w:rsidRPr="00233E08" w:rsidRDefault="005E2CE4" w:rsidP="152A33F4">
      <w:pPr>
        <w:autoSpaceDE w:val="0"/>
        <w:autoSpaceDN w:val="0"/>
        <w:adjustRightInd w:val="0"/>
        <w:spacing w:after="0" w:line="240" w:lineRule="auto"/>
      </w:pPr>
      <w:r>
        <w:t xml:space="preserve">Barramundi </w:t>
      </w:r>
      <w:r w:rsidR="00E556DE">
        <w:t xml:space="preserve"># </w:t>
      </w:r>
    </w:p>
    <w:p w14:paraId="1CCC7551" w14:textId="4AA4A28A" w:rsidR="00274789" w:rsidRPr="00233E08" w:rsidRDefault="033298D5" w:rsidP="152A33F4">
      <w:pPr>
        <w:autoSpaceDE w:val="0"/>
        <w:autoSpaceDN w:val="0"/>
        <w:adjustRightInd w:val="0"/>
        <w:spacing w:after="0" w:line="240" w:lineRule="auto"/>
      </w:pPr>
      <w:r>
        <w:t>Golden Perch</w:t>
      </w:r>
      <w:r w:rsidR="00E556DE">
        <w:t>#</w:t>
      </w:r>
      <w:r>
        <w:t xml:space="preserve"> </w:t>
      </w:r>
    </w:p>
    <w:p w14:paraId="62BFBFE5" w14:textId="4A417C25" w:rsidR="00274789" w:rsidRPr="00233E08" w:rsidRDefault="00274789" w:rsidP="152A33F4">
      <w:pPr>
        <w:autoSpaceDE w:val="0"/>
        <w:autoSpaceDN w:val="0"/>
        <w:adjustRightInd w:val="0"/>
        <w:spacing w:after="0" w:line="240" w:lineRule="auto"/>
      </w:pPr>
    </w:p>
    <w:p w14:paraId="71318F74" w14:textId="77777777" w:rsidR="00274789" w:rsidRPr="00233E08" w:rsidRDefault="00274789" w:rsidP="152A33F4">
      <w:pPr>
        <w:autoSpaceDE w:val="0"/>
        <w:autoSpaceDN w:val="0"/>
        <w:adjustRightInd w:val="0"/>
        <w:spacing w:after="0" w:line="240" w:lineRule="auto"/>
        <w:rPr>
          <w:rFonts w:ascii="VIC-SemiBold" w:hAnsi="VIC-SemiBold" w:cs="VIC-SemiBold"/>
          <w:b/>
          <w:bCs/>
          <w:color w:val="00B6AF"/>
          <w:sz w:val="24"/>
          <w:szCs w:val="24"/>
        </w:rPr>
      </w:pPr>
      <w:bookmarkStart w:id="2" w:name="_Hlk82691724"/>
      <w:bookmarkEnd w:id="0"/>
      <w:r w:rsidRPr="152A33F4">
        <w:rPr>
          <w:rFonts w:ascii="VIC-SemiBold" w:hAnsi="VIC-SemiBold" w:cs="VIC-SemiBold"/>
          <w:b/>
          <w:bCs/>
          <w:color w:val="00B6AF"/>
          <w:sz w:val="24"/>
          <w:szCs w:val="24"/>
        </w:rPr>
        <w:t>Small-bodied native species</w:t>
      </w:r>
    </w:p>
    <w:p w14:paraId="15593820" w14:textId="3A95102B" w:rsidR="00274789" w:rsidRPr="00233E08" w:rsidRDefault="00274789" w:rsidP="152A33F4">
      <w:pPr>
        <w:autoSpaceDE w:val="0"/>
        <w:autoSpaceDN w:val="0"/>
        <w:adjustRightInd w:val="0"/>
        <w:spacing w:after="0" w:line="240" w:lineRule="auto"/>
      </w:pPr>
      <w:r>
        <w:t>Australian Smelt</w:t>
      </w:r>
    </w:p>
    <w:p w14:paraId="256F8856" w14:textId="57E8D877" w:rsidR="00E661FA" w:rsidRPr="00233E08" w:rsidRDefault="2571E466" w:rsidP="00274789">
      <w:pPr>
        <w:autoSpaceDE w:val="0"/>
        <w:autoSpaceDN w:val="0"/>
        <w:adjustRightInd w:val="0"/>
        <w:spacing w:after="0" w:line="240" w:lineRule="auto"/>
      </w:pPr>
      <w:r>
        <w:t xml:space="preserve">Climbing Galaxias </w:t>
      </w:r>
    </w:p>
    <w:p w14:paraId="039A06EF" w14:textId="131AB765" w:rsidR="00E661FA" w:rsidRPr="00233E08" w:rsidRDefault="00E661FA" w:rsidP="152A33F4">
      <w:pPr>
        <w:autoSpaceDE w:val="0"/>
        <w:autoSpaceDN w:val="0"/>
        <w:adjustRightInd w:val="0"/>
        <w:spacing w:after="0" w:line="240" w:lineRule="auto"/>
      </w:pPr>
      <w:r>
        <w:t>Common Galaxias</w:t>
      </w:r>
    </w:p>
    <w:p w14:paraId="5E86E089" w14:textId="0DA57616" w:rsidR="005D57C5" w:rsidRPr="00233E08" w:rsidRDefault="005D57C5" w:rsidP="152A33F4">
      <w:pPr>
        <w:autoSpaceDE w:val="0"/>
        <w:autoSpaceDN w:val="0"/>
        <w:adjustRightInd w:val="0"/>
        <w:spacing w:after="0" w:line="240" w:lineRule="auto"/>
      </w:pPr>
      <w:r>
        <w:t>Flatheaded Gudgeon</w:t>
      </w:r>
    </w:p>
    <w:p w14:paraId="11D3426C" w14:textId="5D3AE46E" w:rsidR="00AA2670" w:rsidRPr="00233E08" w:rsidRDefault="00AA2670" w:rsidP="152A33F4">
      <w:pPr>
        <w:autoSpaceDE w:val="0"/>
        <w:autoSpaceDN w:val="0"/>
        <w:adjustRightInd w:val="0"/>
        <w:spacing w:after="0" w:line="240" w:lineRule="auto"/>
      </w:pPr>
      <w:r>
        <w:t>Ornate Galaxias</w:t>
      </w:r>
    </w:p>
    <w:p w14:paraId="029793E5" w14:textId="77777777" w:rsidR="008339A2" w:rsidRPr="00233E08" w:rsidRDefault="008339A2" w:rsidP="152A33F4">
      <w:pPr>
        <w:autoSpaceDE w:val="0"/>
        <w:autoSpaceDN w:val="0"/>
        <w:adjustRightInd w:val="0"/>
        <w:spacing w:after="0" w:line="240" w:lineRule="auto"/>
      </w:pPr>
    </w:p>
    <w:p w14:paraId="02AEAE46" w14:textId="77777777" w:rsidR="00274789" w:rsidRPr="00233E08" w:rsidRDefault="00274789" w:rsidP="152A33F4">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Exotic species</w:t>
      </w:r>
    </w:p>
    <w:p w14:paraId="248C8D78" w14:textId="77777777" w:rsidR="005D57C5" w:rsidRPr="00233E08" w:rsidRDefault="005D57C5" w:rsidP="152A33F4">
      <w:pPr>
        <w:autoSpaceDE w:val="0"/>
        <w:autoSpaceDN w:val="0"/>
        <w:adjustRightInd w:val="0"/>
        <w:spacing w:after="0" w:line="240" w:lineRule="auto"/>
      </w:pPr>
      <w:r>
        <w:t>Brown Trout</w:t>
      </w:r>
    </w:p>
    <w:p w14:paraId="5EFA72FA" w14:textId="77777777" w:rsidR="005D57C5" w:rsidRPr="00233E08" w:rsidRDefault="005D57C5" w:rsidP="152A33F4">
      <w:pPr>
        <w:autoSpaceDE w:val="0"/>
        <w:autoSpaceDN w:val="0"/>
        <w:adjustRightInd w:val="0"/>
        <w:spacing w:after="0" w:line="240" w:lineRule="auto"/>
      </w:pPr>
      <w:r>
        <w:t>Eastern Gambusia</w:t>
      </w:r>
    </w:p>
    <w:p w14:paraId="0AF8032B" w14:textId="0C2D54D0" w:rsidR="005D57C5" w:rsidRPr="00233E08" w:rsidRDefault="00247C70" w:rsidP="152A33F4">
      <w:pPr>
        <w:autoSpaceDE w:val="0"/>
        <w:autoSpaceDN w:val="0"/>
        <w:adjustRightInd w:val="0"/>
        <w:spacing w:after="0" w:line="240" w:lineRule="auto"/>
      </w:pPr>
      <w:r>
        <w:t xml:space="preserve">Common </w:t>
      </w:r>
      <w:r w:rsidR="005D57C5">
        <w:t>Carp</w:t>
      </w:r>
    </w:p>
    <w:p w14:paraId="2EC213C5" w14:textId="475C9273" w:rsidR="005D57C5" w:rsidRPr="00233E08" w:rsidRDefault="005D57C5" w:rsidP="152A33F4">
      <w:pPr>
        <w:autoSpaceDE w:val="0"/>
        <w:autoSpaceDN w:val="0"/>
        <w:adjustRightInd w:val="0"/>
        <w:spacing w:after="0" w:line="240" w:lineRule="auto"/>
      </w:pPr>
      <w:r>
        <w:t>Goldfish</w:t>
      </w:r>
    </w:p>
    <w:p w14:paraId="43669099" w14:textId="5B3B135F" w:rsidR="005D57C5" w:rsidRPr="00233E08" w:rsidRDefault="005D57C5" w:rsidP="152A33F4">
      <w:pPr>
        <w:autoSpaceDE w:val="0"/>
        <w:autoSpaceDN w:val="0"/>
        <w:adjustRightInd w:val="0"/>
        <w:spacing w:after="0" w:line="240" w:lineRule="auto"/>
      </w:pPr>
      <w:r>
        <w:t>Oriental Weatherloach</w:t>
      </w:r>
    </w:p>
    <w:p w14:paraId="0462F975" w14:textId="77750230" w:rsidR="005D57C5" w:rsidRPr="00233E08" w:rsidRDefault="005D57C5" w:rsidP="152A33F4">
      <w:pPr>
        <w:autoSpaceDE w:val="0"/>
        <w:autoSpaceDN w:val="0"/>
        <w:adjustRightInd w:val="0"/>
        <w:spacing w:after="0" w:line="240" w:lineRule="auto"/>
      </w:pPr>
      <w:r>
        <w:t>Roach</w:t>
      </w:r>
    </w:p>
    <w:p w14:paraId="456B2828" w14:textId="20CF1508" w:rsidR="005D57C5" w:rsidRDefault="005D57C5" w:rsidP="00274789">
      <w:pPr>
        <w:autoSpaceDE w:val="0"/>
        <w:autoSpaceDN w:val="0"/>
        <w:adjustRightInd w:val="0"/>
        <w:spacing w:after="0" w:line="240" w:lineRule="auto"/>
      </w:pPr>
      <w:r>
        <w:t>Redfin</w:t>
      </w:r>
    </w:p>
    <w:p w14:paraId="4CAEC2CE" w14:textId="77777777" w:rsidR="00274789" w:rsidRDefault="00274789" w:rsidP="00274789">
      <w:pPr>
        <w:autoSpaceDE w:val="0"/>
        <w:autoSpaceDN w:val="0"/>
        <w:adjustRightInd w:val="0"/>
        <w:spacing w:after="0" w:line="240" w:lineRule="auto"/>
      </w:pPr>
    </w:p>
    <w:p w14:paraId="14AE88FD" w14:textId="3A29BA9E" w:rsidR="00553788" w:rsidRDefault="00274789" w:rsidP="00274789">
      <w:pPr>
        <w:autoSpaceDE w:val="0"/>
        <w:autoSpaceDN w:val="0"/>
        <w:adjustRightInd w:val="0"/>
        <w:spacing w:after="0" w:line="240" w:lineRule="auto"/>
      </w:pPr>
      <w:r>
        <w:t>* These non-target species were incidentally captured during NFRC surveys since 2017 but not measured as for target species</w:t>
      </w:r>
      <w:r w:rsidR="006C7AC0">
        <w:t xml:space="preserve">.    </w:t>
      </w:r>
      <w:r w:rsidR="00553788">
        <w:t># Native species translocated outside of its natural range</w:t>
      </w:r>
      <w:r w:rsidR="0009254A">
        <w:t>.</w:t>
      </w:r>
    </w:p>
    <w:p w14:paraId="1F070A20" w14:textId="50E57C4F" w:rsidR="00274789" w:rsidRDefault="00274789" w:rsidP="00274789">
      <w:pPr>
        <w:rPr>
          <w:b/>
          <w:bCs/>
          <w:sz w:val="28"/>
          <w:szCs w:val="28"/>
        </w:rPr>
      </w:pPr>
      <w:bookmarkStart w:id="3" w:name="_Hlk82691783"/>
      <w:bookmarkEnd w:id="2"/>
      <w:r>
        <w:rPr>
          <w:rFonts w:ascii="VIC-Light" w:hAnsi="VIC-Light" w:cs="VIC-Light"/>
          <w:color w:val="414142"/>
          <w:sz w:val="18"/>
          <w:szCs w:val="18"/>
        </w:rPr>
        <w:br w:type="page"/>
      </w:r>
      <w:bookmarkStart w:id="4" w:name="_Hlk82691813"/>
      <w:bookmarkEnd w:id="3"/>
      <w:r w:rsidR="00F504A0">
        <w:rPr>
          <w:b/>
          <w:bCs/>
          <w:sz w:val="28"/>
          <w:szCs w:val="28"/>
        </w:rPr>
        <w:lastRenderedPageBreak/>
        <w:t>Yarra</w:t>
      </w:r>
      <w:r>
        <w:rPr>
          <w:b/>
          <w:bCs/>
          <w:sz w:val="28"/>
          <w:szCs w:val="28"/>
        </w:rPr>
        <w:t xml:space="preserve"> River</w:t>
      </w:r>
      <w:r w:rsidRPr="000C5E7E">
        <w:rPr>
          <w:b/>
          <w:bCs/>
          <w:sz w:val="28"/>
          <w:szCs w:val="28"/>
        </w:rPr>
        <w:t xml:space="preserve"> 202</w:t>
      </w:r>
      <w:r w:rsidR="00233E08">
        <w:rPr>
          <w:b/>
          <w:bCs/>
          <w:sz w:val="28"/>
          <w:szCs w:val="28"/>
        </w:rPr>
        <w:t>4</w:t>
      </w:r>
    </w:p>
    <w:p w14:paraId="6C1C3AB9" w14:textId="77777777" w:rsidR="00274789" w:rsidRPr="009E7B84" w:rsidRDefault="00274789" w:rsidP="00274789">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1205C7E4" w14:textId="77777777" w:rsidR="00274789" w:rsidRPr="00AC4881" w:rsidRDefault="00274789" w:rsidP="00274789">
      <w:pPr>
        <w:pBdr>
          <w:bottom w:val="single" w:sz="4" w:space="1" w:color="auto"/>
        </w:pBdr>
        <w:rPr>
          <w:b/>
          <w:bCs/>
        </w:rPr>
      </w:pPr>
    </w:p>
    <w:p w14:paraId="02D232E6" w14:textId="77777777" w:rsidR="00274789" w:rsidRDefault="00274789" w:rsidP="00274789">
      <w:r>
        <w:rPr>
          <w:rFonts w:ascii="VIC-Bold" w:hAnsi="VIC-Bold" w:cs="VIC-Bold"/>
          <w:b/>
          <w:bCs/>
          <w:color w:val="10024A"/>
          <w:sz w:val="44"/>
          <w:szCs w:val="44"/>
        </w:rPr>
        <w:t>NFRC target species</w:t>
      </w:r>
    </w:p>
    <w:bookmarkEnd w:id="4"/>
    <w:p w14:paraId="2FBC8320" w14:textId="5878761E" w:rsidR="00274789" w:rsidRPr="00233E08" w:rsidRDefault="004309F6" w:rsidP="152A33F4">
      <w:r w:rsidRPr="004309F6">
        <w:rPr>
          <w:rFonts w:cs="VIC-SemiBold"/>
          <w:b/>
          <w:bCs/>
          <w:color w:val="10024A"/>
        </w:rPr>
        <w:t xml:space="preserve">The NFRC Program began in 2017 to monitor population dynamics of key iconic fish species that have high recreational and/or conservation values, in large rivers across Victoria. </w:t>
      </w:r>
      <w:r w:rsidR="00553788" w:rsidRPr="152A33F4">
        <w:rPr>
          <w:rFonts w:cs="VIC-SemiBold"/>
          <w:b/>
          <w:bCs/>
          <w:color w:val="10024A"/>
        </w:rPr>
        <w:t xml:space="preserve">In the Yarra River, the target species are Australian Grayling, Macquarie Perch and Murray Cod. </w:t>
      </w:r>
      <w:r w:rsidRPr="004309F6">
        <w:rPr>
          <w:rFonts w:cs="VIC-SemiBold"/>
          <w:b/>
          <w:bCs/>
          <w:color w:val="10024A"/>
        </w:rPr>
        <w:t>The equipment used and habitats surveyed target these species, which are measured to determine their population structures. Other fish species that are incidentally captured are counted, but not measured.</w:t>
      </w:r>
      <w:r>
        <w:rPr>
          <w:rFonts w:cs="VIC-SemiBold"/>
          <w:b/>
          <w:bCs/>
          <w:color w:val="10024A"/>
        </w:rPr>
        <w:t xml:space="preserve">  </w:t>
      </w:r>
      <w:r w:rsidR="00553788" w:rsidRPr="152A33F4">
        <w:rPr>
          <w:rFonts w:cs="VIC-SemiBold"/>
          <w:b/>
          <w:bCs/>
          <w:color w:val="10024A"/>
        </w:rPr>
        <w:t xml:space="preserve">Surveys occur in March/April each year, </w:t>
      </w:r>
      <w:r w:rsidR="000E52E3" w:rsidRPr="152A33F4">
        <w:rPr>
          <w:rFonts w:cs="VIC-SemiBold"/>
          <w:b/>
          <w:bCs/>
          <w:color w:val="10024A"/>
        </w:rPr>
        <w:t>with</w:t>
      </w:r>
      <w:r w:rsidR="00553788" w:rsidRPr="152A33F4">
        <w:rPr>
          <w:rFonts w:cs="VIC-SemiBold"/>
          <w:b/>
          <w:bCs/>
          <w:color w:val="10024A"/>
        </w:rPr>
        <w:t xml:space="preserve"> 14 sites from upstream of Dights Falls to Yarra Glen</w:t>
      </w:r>
      <w:r w:rsidR="000E52E3" w:rsidRPr="152A33F4">
        <w:rPr>
          <w:rFonts w:cs="VIC-SemiBold"/>
          <w:b/>
          <w:bCs/>
          <w:color w:val="10024A"/>
        </w:rPr>
        <w:t xml:space="preserve"> fished in 2017-2021 and 11 sites fished from Heidelberg to Yarra Glen in 2022</w:t>
      </w:r>
      <w:r w:rsidR="3DB7353F" w:rsidRPr="152A33F4">
        <w:rPr>
          <w:rFonts w:cs="VIC-SemiBold"/>
          <w:b/>
          <w:bCs/>
          <w:color w:val="10024A"/>
        </w:rPr>
        <w:t>-</w:t>
      </w:r>
      <w:r w:rsidR="000E52E3" w:rsidRPr="152A33F4">
        <w:rPr>
          <w:rFonts w:cs="VIC-SemiBold"/>
          <w:b/>
          <w:bCs/>
          <w:color w:val="10024A"/>
        </w:rPr>
        <w:t>202</w:t>
      </w:r>
      <w:r w:rsidR="7D067345" w:rsidRPr="152A33F4">
        <w:rPr>
          <w:rFonts w:cs="VIC-SemiBold"/>
          <w:b/>
          <w:bCs/>
          <w:color w:val="10024A"/>
        </w:rPr>
        <w:t>4</w:t>
      </w:r>
      <w:r w:rsidR="00553788" w:rsidRPr="152A33F4">
        <w:rPr>
          <w:rFonts w:cs="VIC-SemiBold"/>
          <w:b/>
          <w:bCs/>
          <w:color w:val="10024A"/>
        </w:rPr>
        <w:t xml:space="preserve">. The Yarra River primarily uses boat electrofishing with bank-mounted electrofishing at two sites. </w:t>
      </w:r>
    </w:p>
    <w:p w14:paraId="6DFF2B14" w14:textId="11DCCCD8" w:rsidR="00274789" w:rsidRPr="00233E08" w:rsidRDefault="00274789" w:rsidP="152A33F4">
      <w:pPr>
        <w:autoSpaceDE w:val="0"/>
        <w:autoSpaceDN w:val="0"/>
        <w:adjustRightInd w:val="0"/>
        <w:spacing w:after="0" w:line="240" w:lineRule="auto"/>
        <w:rPr>
          <w:rFonts w:ascii="VIC-SemiBold" w:hAnsi="VIC-SemiBold" w:cs="VIC-SemiBold"/>
          <w:b/>
          <w:bCs/>
          <w:color w:val="414142"/>
          <w:sz w:val="24"/>
          <w:szCs w:val="24"/>
        </w:rPr>
      </w:pPr>
      <w:r w:rsidRPr="152A33F4">
        <w:rPr>
          <w:rFonts w:ascii="VIC-SemiBold" w:hAnsi="VIC-SemiBold" w:cs="VIC-SemiBold"/>
          <w:b/>
          <w:bCs/>
          <w:color w:val="414142"/>
          <w:sz w:val="24"/>
          <w:szCs w:val="24"/>
        </w:rPr>
        <w:t>Summary of key health indicators for target species in 202</w:t>
      </w:r>
      <w:r w:rsidR="00233E08" w:rsidRPr="152A33F4">
        <w:rPr>
          <w:rFonts w:ascii="VIC-SemiBold" w:hAnsi="VIC-SemiBold" w:cs="VIC-SemiBold"/>
          <w:b/>
          <w:bCs/>
          <w:color w:val="414142"/>
          <w:sz w:val="24"/>
          <w:szCs w:val="24"/>
        </w:rPr>
        <w:t>4</w:t>
      </w:r>
    </w:p>
    <w:tbl>
      <w:tblPr>
        <w:tblStyle w:val="TableGrid"/>
        <w:tblW w:w="0" w:type="auto"/>
        <w:tblLook w:val="04A0" w:firstRow="1" w:lastRow="0" w:firstColumn="1" w:lastColumn="0" w:noHBand="0" w:noVBand="1"/>
      </w:tblPr>
      <w:tblGrid>
        <w:gridCol w:w="2254"/>
        <w:gridCol w:w="2254"/>
        <w:gridCol w:w="2254"/>
        <w:gridCol w:w="2254"/>
      </w:tblGrid>
      <w:tr w:rsidR="00274789" w:rsidRPr="00233E08" w14:paraId="505872B3" w14:textId="77777777" w:rsidTr="152A33F4">
        <w:tc>
          <w:tcPr>
            <w:tcW w:w="2254" w:type="dxa"/>
          </w:tcPr>
          <w:p w14:paraId="712490E7" w14:textId="77777777" w:rsidR="00274789" w:rsidRPr="00233E08" w:rsidRDefault="00274789" w:rsidP="152A33F4">
            <w:pPr>
              <w:autoSpaceDE w:val="0"/>
              <w:autoSpaceDN w:val="0"/>
              <w:adjustRightInd w:val="0"/>
              <w:rPr>
                <w:rFonts w:ascii="VIC-SemiBold" w:hAnsi="VIC-SemiBold" w:cs="VIC-SemiBold"/>
                <w:b/>
                <w:bCs/>
                <w:color w:val="414142"/>
                <w:sz w:val="24"/>
                <w:szCs w:val="24"/>
              </w:rPr>
            </w:pPr>
            <w:bookmarkStart w:id="5" w:name="_Hlk82691968"/>
            <w:r w:rsidRPr="152A33F4">
              <w:rPr>
                <w:rFonts w:ascii="VIC-SemiBold" w:hAnsi="VIC-SemiBold" w:cs="VIC-SemiBold"/>
                <w:b/>
                <w:bCs/>
                <w:color w:val="414142"/>
                <w:sz w:val="24"/>
                <w:szCs w:val="24"/>
              </w:rPr>
              <w:t>Species</w:t>
            </w:r>
          </w:p>
        </w:tc>
        <w:tc>
          <w:tcPr>
            <w:tcW w:w="6762" w:type="dxa"/>
            <w:gridSpan w:val="3"/>
          </w:tcPr>
          <w:p w14:paraId="22D7EAD3" w14:textId="77777777" w:rsidR="00274789" w:rsidRPr="00233E08" w:rsidRDefault="00274789" w:rsidP="152A33F4">
            <w:pPr>
              <w:autoSpaceDE w:val="0"/>
              <w:autoSpaceDN w:val="0"/>
              <w:adjustRightInd w:val="0"/>
              <w:jc w:val="center"/>
              <w:rPr>
                <w:rFonts w:ascii="VIC-SemiBold" w:hAnsi="VIC-SemiBold" w:cs="VIC-SemiBold"/>
                <w:b/>
                <w:bCs/>
                <w:color w:val="414142"/>
                <w:sz w:val="24"/>
                <w:szCs w:val="24"/>
              </w:rPr>
            </w:pPr>
            <w:r w:rsidRPr="152A33F4">
              <w:rPr>
                <w:rFonts w:ascii="VIC-SemiBold" w:hAnsi="VIC-SemiBold" w:cs="VIC-SemiBold"/>
                <w:b/>
                <w:bCs/>
                <w:color w:val="414142"/>
                <w:sz w:val="24"/>
                <w:szCs w:val="24"/>
              </w:rPr>
              <w:t>Key Health Indicators</w:t>
            </w:r>
          </w:p>
        </w:tc>
      </w:tr>
      <w:tr w:rsidR="00274789" w:rsidRPr="00233E08" w14:paraId="7D991F45" w14:textId="77777777" w:rsidTr="152A33F4">
        <w:tc>
          <w:tcPr>
            <w:tcW w:w="2254" w:type="dxa"/>
          </w:tcPr>
          <w:p w14:paraId="6C3512E5" w14:textId="77777777" w:rsidR="00274789" w:rsidRPr="00233E08" w:rsidRDefault="00274789" w:rsidP="152A33F4">
            <w:pPr>
              <w:autoSpaceDE w:val="0"/>
              <w:autoSpaceDN w:val="0"/>
              <w:adjustRightInd w:val="0"/>
              <w:rPr>
                <w:b/>
                <w:bCs/>
                <w:color w:val="414142"/>
              </w:rPr>
            </w:pPr>
          </w:p>
        </w:tc>
        <w:tc>
          <w:tcPr>
            <w:tcW w:w="2254" w:type="dxa"/>
          </w:tcPr>
          <w:p w14:paraId="4B22BB2D" w14:textId="77777777" w:rsidR="00274789" w:rsidRPr="00233E08" w:rsidRDefault="00274789" w:rsidP="152A33F4">
            <w:pPr>
              <w:autoSpaceDE w:val="0"/>
              <w:autoSpaceDN w:val="0"/>
              <w:adjustRightInd w:val="0"/>
            </w:pPr>
            <w:r w:rsidRPr="152A33F4">
              <w:t>Recent recruitment</w:t>
            </w:r>
          </w:p>
        </w:tc>
        <w:tc>
          <w:tcPr>
            <w:tcW w:w="2254" w:type="dxa"/>
          </w:tcPr>
          <w:p w14:paraId="0E737B0D" w14:textId="77777777" w:rsidR="00274789" w:rsidRPr="00233E08" w:rsidRDefault="00274789" w:rsidP="152A33F4">
            <w:pPr>
              <w:autoSpaceDE w:val="0"/>
              <w:autoSpaceDN w:val="0"/>
              <w:adjustRightInd w:val="0"/>
            </w:pPr>
            <w:r w:rsidRPr="152A33F4">
              <w:t>Multiple size classes</w:t>
            </w:r>
          </w:p>
        </w:tc>
        <w:tc>
          <w:tcPr>
            <w:tcW w:w="2254" w:type="dxa"/>
          </w:tcPr>
          <w:p w14:paraId="7F44630E" w14:textId="77777777" w:rsidR="00274789" w:rsidRPr="00233E08" w:rsidRDefault="00274789" w:rsidP="152A33F4">
            <w:pPr>
              <w:autoSpaceDE w:val="0"/>
              <w:autoSpaceDN w:val="0"/>
              <w:adjustRightInd w:val="0"/>
            </w:pPr>
            <w:r w:rsidRPr="152A33F4">
              <w:t>Mature fish present</w:t>
            </w:r>
          </w:p>
        </w:tc>
      </w:tr>
      <w:tr w:rsidR="009146CF" w:rsidRPr="00233E08" w14:paraId="53871C5B" w14:textId="77777777" w:rsidTr="152A33F4">
        <w:tc>
          <w:tcPr>
            <w:tcW w:w="2254" w:type="dxa"/>
          </w:tcPr>
          <w:p w14:paraId="11A60F9C" w14:textId="2003A697" w:rsidR="009146CF" w:rsidRPr="00233E08" w:rsidRDefault="009146CF" w:rsidP="152A33F4">
            <w:pPr>
              <w:autoSpaceDE w:val="0"/>
              <w:autoSpaceDN w:val="0"/>
              <w:adjustRightInd w:val="0"/>
              <w:rPr>
                <w:color w:val="414142"/>
              </w:rPr>
            </w:pPr>
            <w:r w:rsidRPr="152A33F4">
              <w:rPr>
                <w:color w:val="414142"/>
              </w:rPr>
              <w:t>Australian Grayling</w:t>
            </w:r>
            <w:r w:rsidR="00461213">
              <w:rPr>
                <w:color w:val="414142"/>
              </w:rPr>
              <w:t>*</w:t>
            </w:r>
          </w:p>
        </w:tc>
        <w:tc>
          <w:tcPr>
            <w:tcW w:w="2254" w:type="dxa"/>
          </w:tcPr>
          <w:p w14:paraId="2AB1801B" w14:textId="2C824BE8" w:rsidR="009146CF" w:rsidRPr="00233E08" w:rsidRDefault="007010F5" w:rsidP="152A33F4">
            <w:pPr>
              <w:autoSpaceDE w:val="0"/>
              <w:autoSpaceDN w:val="0"/>
              <w:adjustRightInd w:val="0"/>
            </w:pPr>
            <w:r w:rsidRPr="152A33F4">
              <w:t>-</w:t>
            </w:r>
          </w:p>
        </w:tc>
        <w:tc>
          <w:tcPr>
            <w:tcW w:w="2254" w:type="dxa"/>
          </w:tcPr>
          <w:p w14:paraId="768C5AA1" w14:textId="48726006" w:rsidR="009146CF" w:rsidRPr="00233E08" w:rsidRDefault="007010F5" w:rsidP="152A33F4">
            <w:pPr>
              <w:autoSpaceDE w:val="0"/>
              <w:autoSpaceDN w:val="0"/>
              <w:adjustRightInd w:val="0"/>
            </w:pPr>
            <w:r w:rsidRPr="152A33F4">
              <w:t>-</w:t>
            </w:r>
          </w:p>
        </w:tc>
        <w:tc>
          <w:tcPr>
            <w:tcW w:w="2254" w:type="dxa"/>
          </w:tcPr>
          <w:p w14:paraId="017DD5FE" w14:textId="03BED7A3" w:rsidR="009146CF" w:rsidRPr="00233E08" w:rsidRDefault="007010F5" w:rsidP="152A33F4">
            <w:pPr>
              <w:autoSpaceDE w:val="0"/>
              <w:autoSpaceDN w:val="0"/>
              <w:adjustRightInd w:val="0"/>
            </w:pPr>
            <w:r w:rsidRPr="152A33F4">
              <w:t>-</w:t>
            </w:r>
          </w:p>
        </w:tc>
      </w:tr>
      <w:tr w:rsidR="009146CF" w:rsidRPr="00233E08" w14:paraId="1DF4956E" w14:textId="77777777" w:rsidTr="152A33F4">
        <w:tc>
          <w:tcPr>
            <w:tcW w:w="2254" w:type="dxa"/>
          </w:tcPr>
          <w:p w14:paraId="614FE9DD" w14:textId="1A8CB901" w:rsidR="009146CF" w:rsidRPr="00233E08" w:rsidRDefault="009146CF" w:rsidP="152A33F4">
            <w:pPr>
              <w:autoSpaceDE w:val="0"/>
              <w:autoSpaceDN w:val="0"/>
              <w:adjustRightInd w:val="0"/>
              <w:rPr>
                <w:color w:val="414142"/>
              </w:rPr>
            </w:pPr>
            <w:r w:rsidRPr="152A33F4">
              <w:rPr>
                <w:color w:val="414142"/>
              </w:rPr>
              <w:t>Macquarie Perch</w:t>
            </w:r>
          </w:p>
        </w:tc>
        <w:tc>
          <w:tcPr>
            <w:tcW w:w="2254" w:type="dxa"/>
          </w:tcPr>
          <w:p w14:paraId="51CBBDB8" w14:textId="7C7A8E43" w:rsidR="009146CF" w:rsidRPr="00233E08" w:rsidRDefault="009146CF" w:rsidP="152A33F4">
            <w:pPr>
              <w:autoSpaceDE w:val="0"/>
              <w:autoSpaceDN w:val="0"/>
              <w:adjustRightInd w:val="0"/>
            </w:pPr>
            <w:r w:rsidRPr="152A33F4">
              <w:t>No</w:t>
            </w:r>
          </w:p>
        </w:tc>
        <w:tc>
          <w:tcPr>
            <w:tcW w:w="2254" w:type="dxa"/>
          </w:tcPr>
          <w:p w14:paraId="103A0E0B" w14:textId="114703F0" w:rsidR="009146CF" w:rsidRPr="00233E08" w:rsidRDefault="009146CF" w:rsidP="152A33F4">
            <w:pPr>
              <w:autoSpaceDE w:val="0"/>
              <w:autoSpaceDN w:val="0"/>
              <w:adjustRightInd w:val="0"/>
            </w:pPr>
            <w:r w:rsidRPr="152A33F4">
              <w:t>Yes</w:t>
            </w:r>
          </w:p>
        </w:tc>
        <w:tc>
          <w:tcPr>
            <w:tcW w:w="2254" w:type="dxa"/>
          </w:tcPr>
          <w:p w14:paraId="1E397971" w14:textId="3775FC28" w:rsidR="009146CF" w:rsidRPr="00233E08" w:rsidRDefault="009146CF" w:rsidP="152A33F4">
            <w:pPr>
              <w:autoSpaceDE w:val="0"/>
              <w:autoSpaceDN w:val="0"/>
              <w:adjustRightInd w:val="0"/>
            </w:pPr>
            <w:r w:rsidRPr="152A33F4">
              <w:t>Yes</w:t>
            </w:r>
          </w:p>
        </w:tc>
      </w:tr>
      <w:tr w:rsidR="00E661FA" w:rsidRPr="00233E08" w14:paraId="2365951B" w14:textId="77777777" w:rsidTr="152A33F4">
        <w:tc>
          <w:tcPr>
            <w:tcW w:w="2254" w:type="dxa"/>
          </w:tcPr>
          <w:p w14:paraId="031C51B2" w14:textId="02FED6F8" w:rsidR="00E661FA" w:rsidRPr="00233E08" w:rsidRDefault="009146CF" w:rsidP="152A33F4">
            <w:pPr>
              <w:autoSpaceDE w:val="0"/>
              <w:autoSpaceDN w:val="0"/>
              <w:adjustRightInd w:val="0"/>
              <w:rPr>
                <w:color w:val="414142"/>
              </w:rPr>
            </w:pPr>
            <w:r w:rsidRPr="152A33F4">
              <w:rPr>
                <w:color w:val="414142"/>
              </w:rPr>
              <w:t>Murray Cod</w:t>
            </w:r>
          </w:p>
        </w:tc>
        <w:tc>
          <w:tcPr>
            <w:tcW w:w="2254" w:type="dxa"/>
          </w:tcPr>
          <w:p w14:paraId="7076D8D3" w14:textId="79BBBE60" w:rsidR="00E661FA" w:rsidRPr="00233E08" w:rsidRDefault="00553788" w:rsidP="152A33F4">
            <w:pPr>
              <w:autoSpaceDE w:val="0"/>
              <w:autoSpaceDN w:val="0"/>
              <w:adjustRightInd w:val="0"/>
            </w:pPr>
            <w:r w:rsidRPr="152A33F4">
              <w:t>Yes</w:t>
            </w:r>
          </w:p>
        </w:tc>
        <w:tc>
          <w:tcPr>
            <w:tcW w:w="2254" w:type="dxa"/>
          </w:tcPr>
          <w:p w14:paraId="1A691B95" w14:textId="1C404C7A" w:rsidR="00E661FA" w:rsidRPr="00233E08" w:rsidRDefault="00553788" w:rsidP="152A33F4">
            <w:pPr>
              <w:autoSpaceDE w:val="0"/>
              <w:autoSpaceDN w:val="0"/>
              <w:adjustRightInd w:val="0"/>
            </w:pPr>
            <w:r w:rsidRPr="152A33F4">
              <w:t>Yes</w:t>
            </w:r>
          </w:p>
        </w:tc>
        <w:tc>
          <w:tcPr>
            <w:tcW w:w="2254" w:type="dxa"/>
          </w:tcPr>
          <w:p w14:paraId="4D53D029" w14:textId="2AC2C229" w:rsidR="00E661FA" w:rsidRPr="00233E08" w:rsidRDefault="00553788" w:rsidP="152A33F4">
            <w:pPr>
              <w:autoSpaceDE w:val="0"/>
              <w:autoSpaceDN w:val="0"/>
              <w:adjustRightInd w:val="0"/>
            </w:pPr>
            <w:r w:rsidRPr="152A33F4">
              <w:t>Yes</w:t>
            </w:r>
          </w:p>
        </w:tc>
      </w:tr>
      <w:bookmarkEnd w:id="5"/>
    </w:tbl>
    <w:p w14:paraId="0CFC42C9" w14:textId="77777777" w:rsidR="00E661FA" w:rsidRPr="00233E08" w:rsidRDefault="00E661FA" w:rsidP="152A33F4">
      <w:pPr>
        <w:autoSpaceDE w:val="0"/>
        <w:autoSpaceDN w:val="0"/>
        <w:adjustRightInd w:val="0"/>
        <w:spacing w:after="0" w:line="240" w:lineRule="auto"/>
      </w:pPr>
    </w:p>
    <w:p w14:paraId="7FEAEA2F" w14:textId="767CAF3A" w:rsidR="00252E36" w:rsidRPr="00233E08" w:rsidRDefault="00252E36" w:rsidP="152A33F4">
      <w:pPr>
        <w:autoSpaceDE w:val="0"/>
        <w:autoSpaceDN w:val="0"/>
        <w:adjustRightInd w:val="0"/>
        <w:spacing w:after="0" w:line="240" w:lineRule="auto"/>
        <w:rPr>
          <w:i/>
          <w:iCs/>
        </w:rPr>
      </w:pPr>
      <w:r w:rsidRPr="152A33F4">
        <w:rPr>
          <w:i/>
          <w:iCs/>
        </w:rPr>
        <w:t xml:space="preserve">Recent recruitment </w:t>
      </w:r>
      <w:r w:rsidR="00FF1F8E" w:rsidRPr="152A33F4">
        <w:rPr>
          <w:i/>
          <w:iCs/>
        </w:rPr>
        <w:t xml:space="preserve">refers to </w:t>
      </w:r>
      <w:r w:rsidRPr="152A33F4">
        <w:rPr>
          <w:i/>
          <w:iCs/>
        </w:rPr>
        <w:t>young</w:t>
      </w:r>
      <w:r w:rsidR="002A13CF" w:rsidRPr="152A33F4">
        <w:rPr>
          <w:i/>
          <w:iCs/>
        </w:rPr>
        <w:t>-of-year fish</w:t>
      </w:r>
    </w:p>
    <w:p w14:paraId="24E46B9A" w14:textId="6A13FBCB" w:rsidR="00D37D8D" w:rsidRPr="00233E08" w:rsidRDefault="00D37D8D" w:rsidP="152A33F4">
      <w:pPr>
        <w:autoSpaceDE w:val="0"/>
        <w:autoSpaceDN w:val="0"/>
        <w:adjustRightInd w:val="0"/>
        <w:spacing w:after="0" w:line="240" w:lineRule="auto"/>
        <w:rPr>
          <w:i/>
          <w:iCs/>
        </w:rPr>
      </w:pPr>
      <w:bookmarkStart w:id="6" w:name="_Hlk82692063"/>
      <w:bookmarkStart w:id="7" w:name="_Hlk82692204"/>
      <w:r w:rsidRPr="152A33F4">
        <w:rPr>
          <w:i/>
          <w:iCs/>
        </w:rPr>
        <w:t>*- cannot be determined</w:t>
      </w:r>
      <w:r w:rsidR="00D105CF" w:rsidRPr="152A33F4">
        <w:rPr>
          <w:i/>
          <w:iCs/>
        </w:rPr>
        <w:t xml:space="preserve"> due to low abundances</w:t>
      </w:r>
    </w:p>
    <w:p w14:paraId="4FE80295" w14:textId="77777777" w:rsidR="00D37D8D" w:rsidRPr="00233E08" w:rsidRDefault="00D37D8D" w:rsidP="0E5C27BB">
      <w:pPr>
        <w:autoSpaceDE w:val="0"/>
        <w:autoSpaceDN w:val="0"/>
        <w:adjustRightInd w:val="0"/>
        <w:spacing w:after="0" w:line="240" w:lineRule="auto"/>
        <w:rPr>
          <w:highlight w:val="yellow"/>
        </w:rPr>
      </w:pPr>
    </w:p>
    <w:p w14:paraId="58A8E0AC" w14:textId="5197FD3E" w:rsidR="00A0656D" w:rsidRPr="00233E08" w:rsidRDefault="00A0656D" w:rsidP="152A33F4">
      <w:pPr>
        <w:autoSpaceDE w:val="0"/>
        <w:autoSpaceDN w:val="0"/>
        <w:adjustRightInd w:val="0"/>
        <w:spacing w:after="0" w:line="240" w:lineRule="auto"/>
        <w:rPr>
          <w:lang w:val="en-US"/>
        </w:rPr>
      </w:pPr>
      <w:r w:rsidRPr="152A33F4">
        <w:rPr>
          <w:lang w:val="en-US"/>
        </w:rPr>
        <w:t xml:space="preserve">Australian Grayling </w:t>
      </w:r>
      <w:proofErr w:type="gramStart"/>
      <w:r w:rsidRPr="152A33F4">
        <w:rPr>
          <w:lang w:val="en-US"/>
        </w:rPr>
        <w:t>were</w:t>
      </w:r>
      <w:proofErr w:type="gramEnd"/>
      <w:r w:rsidRPr="152A33F4">
        <w:rPr>
          <w:lang w:val="en-US"/>
        </w:rPr>
        <w:t xml:space="preserve"> once widespread throughout coastal Victoria, including the </w:t>
      </w:r>
      <w:proofErr w:type="spellStart"/>
      <w:r w:rsidRPr="152A33F4">
        <w:rPr>
          <w:lang w:val="en-US"/>
        </w:rPr>
        <w:t>Yarra</w:t>
      </w:r>
      <w:proofErr w:type="spellEnd"/>
      <w:r w:rsidRPr="152A33F4">
        <w:rPr>
          <w:lang w:val="en-US"/>
        </w:rPr>
        <w:t xml:space="preserve"> River system. Changes to flow regimes and barriers </w:t>
      </w:r>
      <w:r w:rsidR="00BF6394">
        <w:rPr>
          <w:lang w:val="en-US"/>
        </w:rPr>
        <w:t>negatively affect</w:t>
      </w:r>
      <w:r w:rsidRPr="152A33F4">
        <w:rPr>
          <w:lang w:val="en-US"/>
        </w:rPr>
        <w:t xml:space="preserve"> this species. The detection of Australian Grayling in </w:t>
      </w:r>
      <w:r w:rsidR="7673B25D" w:rsidRPr="152A33F4">
        <w:rPr>
          <w:lang w:val="en-US"/>
        </w:rPr>
        <w:t>six</w:t>
      </w:r>
      <w:r w:rsidRPr="152A33F4">
        <w:rPr>
          <w:lang w:val="en-US"/>
        </w:rPr>
        <w:t xml:space="preserve"> of the </w:t>
      </w:r>
      <w:r w:rsidR="007C5DB7" w:rsidRPr="152A33F4">
        <w:rPr>
          <w:lang w:val="en-US"/>
        </w:rPr>
        <w:t>eight</w:t>
      </w:r>
      <w:r w:rsidRPr="152A33F4">
        <w:rPr>
          <w:lang w:val="en-US"/>
        </w:rPr>
        <w:t xml:space="preserve"> years is an encouraging sign that river conditions are enabling persistence of the species. Macquarie Perch have undergone a long-term decline in abundance with populations now fragmented and absent from much of its former range. Macquarie Perch were first translocated into the </w:t>
      </w:r>
      <w:proofErr w:type="spellStart"/>
      <w:r w:rsidRPr="152A33F4">
        <w:rPr>
          <w:lang w:val="en-US"/>
        </w:rPr>
        <w:t>Yarra</w:t>
      </w:r>
      <w:proofErr w:type="spellEnd"/>
      <w:r w:rsidRPr="152A33F4">
        <w:rPr>
          <w:lang w:val="en-US"/>
        </w:rPr>
        <w:t xml:space="preserve"> catchment in </w:t>
      </w:r>
      <w:proofErr w:type="gramStart"/>
      <w:r w:rsidRPr="152A33F4">
        <w:rPr>
          <w:lang w:val="en-US"/>
        </w:rPr>
        <w:t>1857</w:t>
      </w:r>
      <w:proofErr w:type="gramEnd"/>
      <w:r w:rsidRPr="152A33F4">
        <w:rPr>
          <w:lang w:val="en-US"/>
        </w:rPr>
        <w:t xml:space="preserve"> and the population is now considered important genetically. The population appears to be declining</w:t>
      </w:r>
      <w:r w:rsidR="00D10845">
        <w:rPr>
          <w:lang w:val="en-US"/>
        </w:rPr>
        <w:t>;</w:t>
      </w:r>
      <w:r w:rsidRPr="152A33F4">
        <w:rPr>
          <w:lang w:val="en-US"/>
        </w:rPr>
        <w:t xml:space="preserve"> however</w:t>
      </w:r>
      <w:r w:rsidR="00D10845">
        <w:rPr>
          <w:lang w:val="en-US"/>
        </w:rPr>
        <w:t>,</w:t>
      </w:r>
      <w:r w:rsidRPr="152A33F4">
        <w:rPr>
          <w:lang w:val="en-US"/>
        </w:rPr>
        <w:t xml:space="preserve"> we have detected an increase in adults post 2019 fishing regulation changes</w:t>
      </w:r>
      <w:r w:rsidR="00BB177F">
        <w:rPr>
          <w:lang w:val="en-US"/>
        </w:rPr>
        <w:t xml:space="preserve"> (when Macquarie Perch became a no-take species)</w:t>
      </w:r>
      <w:r w:rsidRPr="152A33F4">
        <w:rPr>
          <w:lang w:val="en-US"/>
        </w:rPr>
        <w:t xml:space="preserve">. Murray Cod were translocated into </w:t>
      </w:r>
      <w:r w:rsidR="563CD473" w:rsidRPr="152A33F4">
        <w:rPr>
          <w:lang w:val="en-US"/>
        </w:rPr>
        <w:t xml:space="preserve">the </w:t>
      </w:r>
      <w:proofErr w:type="spellStart"/>
      <w:r w:rsidRPr="152A33F4">
        <w:rPr>
          <w:lang w:val="en-US"/>
        </w:rPr>
        <w:t>Yarra</w:t>
      </w:r>
      <w:proofErr w:type="spellEnd"/>
      <w:r w:rsidRPr="152A33F4">
        <w:rPr>
          <w:lang w:val="en-US"/>
        </w:rPr>
        <w:t xml:space="preserve"> River in 1857 and are now a popular recreational species. There appears to be a small self-sustaining population. The following pages have more detail about the population structures of each target species.</w:t>
      </w:r>
    </w:p>
    <w:p w14:paraId="7AACE139" w14:textId="56DC0FFF" w:rsidR="0073648E" w:rsidRPr="00233E08" w:rsidRDefault="0073648E" w:rsidP="152A33F4">
      <w:pPr>
        <w:autoSpaceDE w:val="0"/>
        <w:autoSpaceDN w:val="0"/>
        <w:adjustRightInd w:val="0"/>
        <w:spacing w:after="0" w:line="240" w:lineRule="auto"/>
      </w:pPr>
    </w:p>
    <w:p w14:paraId="00F5DF95" w14:textId="77777777" w:rsidR="00274789" w:rsidRPr="00233E08" w:rsidRDefault="00274789" w:rsidP="152A33F4">
      <w:pPr>
        <w:autoSpaceDE w:val="0"/>
        <w:autoSpaceDN w:val="0"/>
        <w:adjustRightInd w:val="0"/>
        <w:spacing w:after="0" w:line="240" w:lineRule="auto"/>
        <w:rPr>
          <w:rFonts w:ascii="VIC-SemiBold" w:hAnsi="VIC-SemiBold" w:cs="VIC-SemiBold"/>
          <w:b/>
          <w:bCs/>
          <w:color w:val="414142"/>
          <w:sz w:val="28"/>
          <w:szCs w:val="28"/>
        </w:rPr>
      </w:pPr>
      <w:r w:rsidRPr="152A33F4">
        <w:rPr>
          <w:rFonts w:ascii="VIC-SemiBold" w:hAnsi="VIC-SemiBold" w:cs="VIC-SemiBold"/>
          <w:b/>
          <w:bCs/>
          <w:color w:val="414142"/>
          <w:sz w:val="28"/>
          <w:szCs w:val="28"/>
        </w:rPr>
        <w:t>Non-target species</w:t>
      </w:r>
    </w:p>
    <w:p w14:paraId="738F0D00" w14:textId="560645D2" w:rsidR="00274789" w:rsidRPr="00233E08" w:rsidRDefault="00274789" w:rsidP="152A33F4">
      <w:pPr>
        <w:autoSpaceDE w:val="0"/>
        <w:autoSpaceDN w:val="0"/>
        <w:adjustRightInd w:val="0"/>
        <w:spacing w:after="0" w:line="240" w:lineRule="auto"/>
        <w:rPr>
          <w:color w:val="414142"/>
        </w:rPr>
      </w:pPr>
      <w:r w:rsidRPr="152A33F4">
        <w:rPr>
          <w:color w:val="414142"/>
        </w:rPr>
        <w:t xml:space="preserve">The non-target fish species that have been incidentally recorded in the </w:t>
      </w:r>
      <w:r w:rsidR="00557B66" w:rsidRPr="152A33F4">
        <w:rPr>
          <w:color w:val="414142"/>
        </w:rPr>
        <w:t>Yarra</w:t>
      </w:r>
      <w:r w:rsidRPr="152A33F4">
        <w:rPr>
          <w:color w:val="414142"/>
        </w:rPr>
        <w:t xml:space="preserve"> River during NFRC surveys since 2017 are:</w:t>
      </w:r>
    </w:p>
    <w:p w14:paraId="51F2A9D8" w14:textId="77777777" w:rsidR="00274789" w:rsidRPr="00233E08" w:rsidRDefault="00274789" w:rsidP="152A33F4"/>
    <w:p w14:paraId="656A979C" w14:textId="77777777" w:rsidR="00274789" w:rsidRPr="00233E08" w:rsidRDefault="00274789" w:rsidP="152A33F4">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Large-bodied native species</w:t>
      </w:r>
    </w:p>
    <w:p w14:paraId="58B6F336" w14:textId="2BD45285" w:rsidR="00274789" w:rsidRPr="00233E08" w:rsidRDefault="000B7DE8" w:rsidP="152A33F4">
      <w:pPr>
        <w:autoSpaceDE w:val="0"/>
        <w:autoSpaceDN w:val="0"/>
        <w:adjustRightInd w:val="0"/>
        <w:spacing w:after="0" w:line="240" w:lineRule="auto"/>
      </w:pPr>
      <w:r>
        <w:rPr>
          <w:color w:val="414142"/>
        </w:rPr>
        <w:t>Short-finned Eel</w:t>
      </w:r>
      <w:r w:rsidR="00272C0E">
        <w:rPr>
          <w:color w:val="414142"/>
        </w:rPr>
        <w:t xml:space="preserve"> and </w:t>
      </w:r>
      <w:r w:rsidR="00EA792D">
        <w:rPr>
          <w:color w:val="414142"/>
        </w:rPr>
        <w:t>Golden Perch</w:t>
      </w:r>
      <w:r w:rsidR="00BE077E">
        <w:rPr>
          <w:color w:val="414142"/>
        </w:rPr>
        <w:t xml:space="preserve"> were </w:t>
      </w:r>
      <w:r w:rsidR="00AD5E11">
        <w:rPr>
          <w:color w:val="414142"/>
        </w:rPr>
        <w:t xml:space="preserve">recorded in </w:t>
      </w:r>
      <w:r w:rsidR="00354617">
        <w:rPr>
          <w:color w:val="414142"/>
        </w:rPr>
        <w:t xml:space="preserve">the </w:t>
      </w:r>
      <w:r w:rsidR="00AD5E11">
        <w:rPr>
          <w:color w:val="414142"/>
        </w:rPr>
        <w:t xml:space="preserve">2024 </w:t>
      </w:r>
      <w:r w:rsidR="00BE077E">
        <w:rPr>
          <w:color w:val="414142"/>
        </w:rPr>
        <w:t>survey</w:t>
      </w:r>
      <w:r w:rsidR="00EA792D">
        <w:rPr>
          <w:color w:val="414142"/>
        </w:rPr>
        <w:t>. Short</w:t>
      </w:r>
      <w:r w:rsidR="00E47037">
        <w:rPr>
          <w:color w:val="414142"/>
        </w:rPr>
        <w:t>-finned Eel</w:t>
      </w:r>
      <w:r w:rsidR="001F00CE">
        <w:rPr>
          <w:color w:val="414142"/>
        </w:rPr>
        <w:t xml:space="preserve"> </w:t>
      </w:r>
      <w:r w:rsidR="00FF7FE4">
        <w:rPr>
          <w:color w:val="414142"/>
        </w:rPr>
        <w:t xml:space="preserve">is a diadromous species found throughout coastal Victoria </w:t>
      </w:r>
      <w:r w:rsidR="00210E95">
        <w:rPr>
          <w:color w:val="414142"/>
        </w:rPr>
        <w:t xml:space="preserve">and </w:t>
      </w:r>
      <w:r w:rsidR="001F00CE">
        <w:rPr>
          <w:color w:val="414142"/>
        </w:rPr>
        <w:t xml:space="preserve">has been recorded in </w:t>
      </w:r>
      <w:r w:rsidR="001F00CE" w:rsidRPr="00954097">
        <w:rPr>
          <w:color w:val="414142"/>
        </w:rPr>
        <w:t>all eight NFRC</w:t>
      </w:r>
      <w:r w:rsidR="001F00CE">
        <w:rPr>
          <w:color w:val="414142"/>
        </w:rPr>
        <w:t xml:space="preserve"> surveys. </w:t>
      </w:r>
      <w:r w:rsidR="00210E95">
        <w:t xml:space="preserve">Golden Perch </w:t>
      </w:r>
      <w:r w:rsidR="00594679">
        <w:t>h</w:t>
      </w:r>
      <w:r w:rsidR="001C1AF4">
        <w:t>as</w:t>
      </w:r>
      <w:r w:rsidR="00594679">
        <w:t xml:space="preserve"> been recorded in </w:t>
      </w:r>
      <w:r w:rsidR="00594679" w:rsidRPr="00954097">
        <w:t>six of the eight NFRC</w:t>
      </w:r>
      <w:r w:rsidR="00594679">
        <w:t xml:space="preserve"> surveys </w:t>
      </w:r>
      <w:r w:rsidR="00440E83">
        <w:t xml:space="preserve">and </w:t>
      </w:r>
      <w:r w:rsidR="007E0398">
        <w:t>ha</w:t>
      </w:r>
      <w:r w:rsidR="0021327E">
        <w:t>s</w:t>
      </w:r>
      <w:r w:rsidR="007E0398">
        <w:t xml:space="preserve"> been</w:t>
      </w:r>
      <w:r w:rsidR="00210E95">
        <w:t xml:space="preserve"> translocated </w:t>
      </w:r>
      <w:r w:rsidR="00A33551">
        <w:t>in</w:t>
      </w:r>
      <w:r w:rsidR="00EA792D">
        <w:t>to</w:t>
      </w:r>
      <w:r w:rsidR="00210E95">
        <w:t xml:space="preserve"> the Yarra River</w:t>
      </w:r>
      <w:r w:rsidR="007E0398">
        <w:t xml:space="preserve">. </w:t>
      </w:r>
      <w:r w:rsidR="00285CA3">
        <w:t xml:space="preserve">Other large-bodied species </w:t>
      </w:r>
      <w:r w:rsidR="00F036EA">
        <w:t xml:space="preserve">previously recorded, although rarely, in NFRC surveys are </w:t>
      </w:r>
      <w:r w:rsidR="005D57C5">
        <w:t xml:space="preserve">Australian Bass, </w:t>
      </w:r>
      <w:r w:rsidR="00A340F4">
        <w:t xml:space="preserve">Barramundi, </w:t>
      </w:r>
      <w:r w:rsidR="005D57C5">
        <w:t>River Blackfish</w:t>
      </w:r>
      <w:r w:rsidR="00272C0E">
        <w:t xml:space="preserve"> and </w:t>
      </w:r>
      <w:r>
        <w:t xml:space="preserve">Tupong. </w:t>
      </w:r>
      <w:r w:rsidR="00557B66">
        <w:t>Australian Bass</w:t>
      </w:r>
      <w:r w:rsidR="00210E95">
        <w:t xml:space="preserve"> </w:t>
      </w:r>
      <w:r w:rsidR="00AD0707">
        <w:t xml:space="preserve">is </w:t>
      </w:r>
      <w:r w:rsidR="00214725">
        <w:t xml:space="preserve">found in </w:t>
      </w:r>
      <w:r w:rsidR="00214725">
        <w:lastRenderedPageBreak/>
        <w:t>eastern coastal Vi</w:t>
      </w:r>
      <w:r w:rsidR="00440E83">
        <w:t>c</w:t>
      </w:r>
      <w:r w:rsidR="00214725">
        <w:t>toria</w:t>
      </w:r>
      <w:r w:rsidR="00440E83">
        <w:t xml:space="preserve"> and </w:t>
      </w:r>
      <w:r w:rsidR="00F04BEB">
        <w:t>has</w:t>
      </w:r>
      <w:r w:rsidR="00AD0707">
        <w:t xml:space="preserve"> been translocated to the Yarra River</w:t>
      </w:r>
      <w:r w:rsidR="00214725">
        <w:t xml:space="preserve">. </w:t>
      </w:r>
      <w:r w:rsidR="00341065">
        <w:t xml:space="preserve">While </w:t>
      </w:r>
      <w:r w:rsidR="00557B66">
        <w:t xml:space="preserve">Barramundi </w:t>
      </w:r>
      <w:r w:rsidR="00341065">
        <w:t>has also been translocated to this river, it is a</w:t>
      </w:r>
      <w:r w:rsidR="00557B66">
        <w:t xml:space="preserve"> tropical species</w:t>
      </w:r>
      <w:r w:rsidR="00341065">
        <w:t xml:space="preserve"> and thus conditions are not likely to be suitable for its survival.</w:t>
      </w:r>
      <w:r w:rsidR="00557B66">
        <w:t xml:space="preserve"> River Blackfish </w:t>
      </w:r>
      <w:r w:rsidR="00D53369">
        <w:t>is</w:t>
      </w:r>
      <w:r w:rsidR="00557B66">
        <w:t xml:space="preserve"> a lowland species, generally found at altitudes below 200 m. This species has decline</w:t>
      </w:r>
      <w:r w:rsidR="00D53369">
        <w:t>d</w:t>
      </w:r>
      <w:r w:rsidR="00557B66">
        <w:t xml:space="preserve"> in distribution and abundance across the State. </w:t>
      </w:r>
      <w:r w:rsidR="003002CA">
        <w:t xml:space="preserve">Tupong </w:t>
      </w:r>
      <w:r>
        <w:t>are</w:t>
      </w:r>
      <w:r w:rsidR="006D68B6">
        <w:t xml:space="preserve"> </w:t>
      </w:r>
      <w:r w:rsidR="0030306A">
        <w:t>a</w:t>
      </w:r>
      <w:r w:rsidR="006D68B6">
        <w:t xml:space="preserve"> </w:t>
      </w:r>
      <w:r>
        <w:t>diadromous species found throughout coastal Victoria.</w:t>
      </w:r>
      <w:bookmarkEnd w:id="6"/>
    </w:p>
    <w:p w14:paraId="3E585BA9" w14:textId="77777777" w:rsidR="003002CA" w:rsidRPr="00233E08" w:rsidRDefault="003002CA" w:rsidP="152A33F4">
      <w:pPr>
        <w:autoSpaceDE w:val="0"/>
        <w:autoSpaceDN w:val="0"/>
        <w:adjustRightInd w:val="0"/>
        <w:spacing w:after="0" w:line="240" w:lineRule="auto"/>
        <w:rPr>
          <w:rFonts w:ascii="VIC-SemiBold" w:hAnsi="VIC-SemiBold" w:cs="VIC-SemiBold"/>
          <w:b/>
          <w:bCs/>
          <w:sz w:val="20"/>
          <w:szCs w:val="20"/>
        </w:rPr>
      </w:pPr>
    </w:p>
    <w:p w14:paraId="7D9D36BB" w14:textId="77777777" w:rsidR="00274789" w:rsidRPr="00233E08" w:rsidRDefault="00274789" w:rsidP="152A33F4">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Small-bodied native species</w:t>
      </w:r>
    </w:p>
    <w:p w14:paraId="65BA1E52" w14:textId="7A4DC22D" w:rsidR="00A0656D" w:rsidRPr="00233E08" w:rsidRDefault="00517174" w:rsidP="152A33F4">
      <w:pPr>
        <w:autoSpaceDE w:val="0"/>
        <w:autoSpaceDN w:val="0"/>
        <w:adjustRightInd w:val="0"/>
        <w:spacing w:after="0" w:line="240" w:lineRule="auto"/>
        <w:rPr>
          <w:color w:val="414142"/>
          <w:lang w:val="en-US"/>
        </w:rPr>
      </w:pPr>
      <w:r>
        <w:rPr>
          <w:color w:val="414142"/>
          <w:lang w:val="en-US"/>
        </w:rPr>
        <w:t xml:space="preserve">Australian Smelt, </w:t>
      </w:r>
      <w:r w:rsidR="003B6E54">
        <w:rPr>
          <w:color w:val="414142"/>
          <w:lang w:val="en-US"/>
        </w:rPr>
        <w:t>Common Galaxias, Flatheaded Gudgeon</w:t>
      </w:r>
      <w:r w:rsidR="009508BF">
        <w:rPr>
          <w:color w:val="414142"/>
          <w:lang w:val="en-US"/>
        </w:rPr>
        <w:t xml:space="preserve"> </w:t>
      </w:r>
      <w:r w:rsidR="003B6E54">
        <w:rPr>
          <w:color w:val="414142"/>
          <w:lang w:val="en-US"/>
        </w:rPr>
        <w:t xml:space="preserve">and </w:t>
      </w:r>
      <w:r w:rsidR="009508BF">
        <w:rPr>
          <w:color w:val="414142"/>
          <w:lang w:val="en-US"/>
        </w:rPr>
        <w:t>Ornate Galaxias</w:t>
      </w:r>
      <w:r w:rsidR="00486321">
        <w:rPr>
          <w:color w:val="414142"/>
          <w:lang w:val="en-US"/>
        </w:rPr>
        <w:t xml:space="preserve"> were recorded in </w:t>
      </w:r>
      <w:r w:rsidR="00D2573E">
        <w:rPr>
          <w:color w:val="414142"/>
          <w:lang w:val="en-US"/>
        </w:rPr>
        <w:t>the</w:t>
      </w:r>
      <w:r w:rsidR="00486321">
        <w:rPr>
          <w:color w:val="414142"/>
          <w:lang w:val="en-US"/>
        </w:rPr>
        <w:t xml:space="preserve"> 2024 survey</w:t>
      </w:r>
      <w:r w:rsidR="009508BF">
        <w:rPr>
          <w:color w:val="414142"/>
          <w:lang w:val="en-US"/>
        </w:rPr>
        <w:t xml:space="preserve">. </w:t>
      </w:r>
      <w:r w:rsidR="00A0656D" w:rsidRPr="152A33F4">
        <w:rPr>
          <w:color w:val="414142"/>
          <w:lang w:val="en-US"/>
        </w:rPr>
        <w:t>Australian Smelt and Flatheaded Gudgeon are common across Victoria</w:t>
      </w:r>
      <w:r w:rsidR="009508BF">
        <w:rPr>
          <w:color w:val="414142"/>
          <w:lang w:val="en-US"/>
        </w:rPr>
        <w:t xml:space="preserve"> with Australian Smelt recorded in </w:t>
      </w:r>
      <w:r w:rsidR="009508BF" w:rsidRPr="004309F6">
        <w:rPr>
          <w:color w:val="414142"/>
          <w:lang w:val="en-US"/>
        </w:rPr>
        <w:t>all ei</w:t>
      </w:r>
      <w:r w:rsidR="00FE019C" w:rsidRPr="004309F6">
        <w:rPr>
          <w:color w:val="414142"/>
          <w:lang w:val="en-US"/>
        </w:rPr>
        <w:t>ght NFR</w:t>
      </w:r>
      <w:r w:rsidR="00EE2FCA" w:rsidRPr="004309F6">
        <w:rPr>
          <w:color w:val="414142"/>
          <w:lang w:val="en-US"/>
        </w:rPr>
        <w:t>C</w:t>
      </w:r>
      <w:r w:rsidR="00FE019C" w:rsidRPr="004309F6">
        <w:rPr>
          <w:color w:val="414142"/>
          <w:lang w:val="en-US"/>
        </w:rPr>
        <w:t xml:space="preserve"> surveys</w:t>
      </w:r>
      <w:r w:rsidR="00FE019C">
        <w:rPr>
          <w:color w:val="414142"/>
          <w:lang w:val="en-US"/>
        </w:rPr>
        <w:t xml:space="preserve"> and Flatheaded Gudgeon recorded </w:t>
      </w:r>
      <w:r w:rsidR="00FE019C" w:rsidRPr="004309F6">
        <w:rPr>
          <w:color w:val="414142"/>
          <w:lang w:val="en-US"/>
        </w:rPr>
        <w:t xml:space="preserve">six </w:t>
      </w:r>
      <w:r w:rsidR="0030306A" w:rsidRPr="004309F6">
        <w:rPr>
          <w:color w:val="414142"/>
          <w:lang w:val="en-US"/>
        </w:rPr>
        <w:t>times</w:t>
      </w:r>
      <w:r w:rsidR="00A0656D" w:rsidRPr="152A33F4">
        <w:rPr>
          <w:color w:val="414142"/>
          <w:lang w:val="en-US"/>
        </w:rPr>
        <w:t>. The Common Galaxias is a diadromous species found across coastal Victoria</w:t>
      </w:r>
      <w:r w:rsidR="00FE019C">
        <w:rPr>
          <w:color w:val="414142"/>
          <w:lang w:val="en-US"/>
        </w:rPr>
        <w:t xml:space="preserve"> and has been collected </w:t>
      </w:r>
      <w:r w:rsidR="00FE019C" w:rsidRPr="004309F6">
        <w:rPr>
          <w:color w:val="414142"/>
          <w:lang w:val="en-US"/>
        </w:rPr>
        <w:t>in all eight</w:t>
      </w:r>
      <w:r w:rsidR="00FE019C">
        <w:rPr>
          <w:color w:val="414142"/>
          <w:lang w:val="en-US"/>
        </w:rPr>
        <w:t xml:space="preserve"> NFRC surveys</w:t>
      </w:r>
      <w:r w:rsidR="00A0656D" w:rsidRPr="152A33F4">
        <w:rPr>
          <w:color w:val="414142"/>
          <w:lang w:val="en-US"/>
        </w:rPr>
        <w:t>. The Ornate Galaxias is mainly confined to coastal Victoria between Wilsons Promontory and Cape Otway</w:t>
      </w:r>
      <w:r w:rsidR="00C61971">
        <w:rPr>
          <w:color w:val="414142"/>
          <w:lang w:val="en-US"/>
        </w:rPr>
        <w:t>.</w:t>
      </w:r>
      <w:r w:rsidR="00A0656D" w:rsidRPr="152A33F4">
        <w:rPr>
          <w:color w:val="414142"/>
          <w:lang w:val="en-US"/>
        </w:rPr>
        <w:t xml:space="preserve"> In the </w:t>
      </w:r>
      <w:proofErr w:type="spellStart"/>
      <w:r w:rsidR="00A0656D" w:rsidRPr="152A33F4">
        <w:rPr>
          <w:color w:val="414142"/>
          <w:lang w:val="en-US"/>
        </w:rPr>
        <w:t>Yarra</w:t>
      </w:r>
      <w:proofErr w:type="spellEnd"/>
      <w:r w:rsidR="00A0656D" w:rsidRPr="152A33F4">
        <w:rPr>
          <w:color w:val="414142"/>
          <w:lang w:val="en-US"/>
        </w:rPr>
        <w:t xml:space="preserve"> River the Ornate Galaxias </w:t>
      </w:r>
      <w:r w:rsidR="00577650">
        <w:rPr>
          <w:color w:val="414142"/>
          <w:lang w:val="en-US"/>
        </w:rPr>
        <w:t>is</w:t>
      </w:r>
      <w:r w:rsidR="00A0656D" w:rsidRPr="152A33F4">
        <w:rPr>
          <w:color w:val="414142"/>
          <w:lang w:val="en-US"/>
        </w:rPr>
        <w:t xml:space="preserve"> widespread and patchy in the lower areas, but more common above 200 m altitude</w:t>
      </w:r>
      <w:r w:rsidR="000B3E6B">
        <w:rPr>
          <w:color w:val="414142"/>
          <w:lang w:val="en-US"/>
        </w:rPr>
        <w:t>. It</w:t>
      </w:r>
      <w:r w:rsidR="003E34FC">
        <w:rPr>
          <w:color w:val="414142"/>
          <w:lang w:val="en-US"/>
        </w:rPr>
        <w:t xml:space="preserve"> </w:t>
      </w:r>
      <w:r w:rsidR="009823D5">
        <w:rPr>
          <w:color w:val="414142"/>
          <w:lang w:val="en-US"/>
        </w:rPr>
        <w:t>was</w:t>
      </w:r>
      <w:r w:rsidR="003E34FC">
        <w:rPr>
          <w:color w:val="414142"/>
          <w:lang w:val="en-US"/>
        </w:rPr>
        <w:t xml:space="preserve"> collected in 2023 and 2024</w:t>
      </w:r>
      <w:r w:rsidR="00A0656D" w:rsidRPr="152A33F4">
        <w:rPr>
          <w:color w:val="414142"/>
          <w:lang w:val="en-US"/>
        </w:rPr>
        <w:t xml:space="preserve">. </w:t>
      </w:r>
    </w:p>
    <w:p w14:paraId="08EBBE55" w14:textId="77777777" w:rsidR="00274789" w:rsidRPr="00233E08" w:rsidRDefault="00274789" w:rsidP="00274789">
      <w:pPr>
        <w:autoSpaceDE w:val="0"/>
        <w:autoSpaceDN w:val="0"/>
        <w:adjustRightInd w:val="0"/>
        <w:spacing w:after="0" w:line="240" w:lineRule="auto"/>
        <w:rPr>
          <w:rFonts w:ascii="VIC-SemiBold" w:hAnsi="VIC-SemiBold" w:cs="VIC-SemiBold"/>
          <w:b/>
          <w:bCs/>
          <w:color w:val="00B6AF"/>
          <w:sz w:val="20"/>
          <w:szCs w:val="20"/>
          <w:highlight w:val="yellow"/>
        </w:rPr>
      </w:pPr>
    </w:p>
    <w:p w14:paraId="56F16917" w14:textId="77777777" w:rsidR="00274789" w:rsidRPr="00233E08" w:rsidRDefault="00274789" w:rsidP="152A33F4">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Exotic fish species</w:t>
      </w:r>
    </w:p>
    <w:p w14:paraId="065989A0" w14:textId="6F95ECB9" w:rsidR="00274789" w:rsidRPr="00233E08" w:rsidRDefault="00E52C16" w:rsidP="152A33F4">
      <w:pPr>
        <w:autoSpaceDE w:val="0"/>
        <w:autoSpaceDN w:val="0"/>
        <w:adjustRightInd w:val="0"/>
        <w:spacing w:after="0" w:line="240" w:lineRule="auto"/>
      </w:pPr>
      <w:r>
        <w:t xml:space="preserve">Common </w:t>
      </w:r>
      <w:r w:rsidR="00F81508">
        <w:t xml:space="preserve">Carp, </w:t>
      </w:r>
      <w:r w:rsidR="00EE2FCA">
        <w:t xml:space="preserve">Eastern Gambusia, </w:t>
      </w:r>
      <w:r w:rsidR="00F81508">
        <w:t xml:space="preserve">Goldfish, Oriental Weatherloach, Redfin </w:t>
      </w:r>
      <w:r w:rsidR="00EE2FCA">
        <w:t xml:space="preserve">and Roach </w:t>
      </w:r>
      <w:r w:rsidR="00AD524B">
        <w:t xml:space="preserve">were recorded in </w:t>
      </w:r>
      <w:r w:rsidR="00D2573E">
        <w:t xml:space="preserve">the </w:t>
      </w:r>
      <w:r w:rsidR="00AD524B">
        <w:t>2024</w:t>
      </w:r>
      <w:r w:rsidR="00EE2FCA">
        <w:t xml:space="preserve"> survey. </w:t>
      </w:r>
      <w:r w:rsidR="00E53951">
        <w:t>These</w:t>
      </w:r>
      <w:r w:rsidR="00EE2FCA">
        <w:t xml:space="preserve"> species </w:t>
      </w:r>
      <w:r w:rsidR="00C47CD9">
        <w:t>are generally</w:t>
      </w:r>
      <w:r w:rsidR="00F81508">
        <w:t xml:space="preserve"> widespread throughout the </w:t>
      </w:r>
      <w:r w:rsidR="00C47CD9">
        <w:t>sampling reach</w:t>
      </w:r>
      <w:r w:rsidR="004D5290">
        <w:t>es</w:t>
      </w:r>
      <w:r w:rsidR="00C47CD9">
        <w:t xml:space="preserve"> of the Yarra River</w:t>
      </w:r>
      <w:r w:rsidR="00F664F4">
        <w:t>. Common Carp</w:t>
      </w:r>
      <w:r w:rsidR="00AB538D">
        <w:t xml:space="preserve">, Redfin and Roach have been recorded in </w:t>
      </w:r>
      <w:r w:rsidR="00AB538D" w:rsidRPr="004309F6">
        <w:t>all eight NFRC</w:t>
      </w:r>
      <w:r w:rsidR="00AB538D">
        <w:t xml:space="preserve"> surveys</w:t>
      </w:r>
      <w:r w:rsidR="006E39E1">
        <w:t>. E</w:t>
      </w:r>
      <w:r w:rsidR="0050257B">
        <w:t>astern Gambusia</w:t>
      </w:r>
      <w:r w:rsidR="00F9302A">
        <w:t xml:space="preserve"> has been recorded in </w:t>
      </w:r>
      <w:r w:rsidR="00F9302A" w:rsidRPr="004309F6">
        <w:t>six of the eight</w:t>
      </w:r>
      <w:r w:rsidR="00F9302A">
        <w:t xml:space="preserve"> surve</w:t>
      </w:r>
      <w:r w:rsidR="006E39E1">
        <w:t>y</w:t>
      </w:r>
      <w:r w:rsidR="00F9302A">
        <w:t>s, while</w:t>
      </w:r>
      <w:r w:rsidR="0050257B">
        <w:t xml:space="preserve"> Goldfish and Oriental Weatherloach have been recorded</w:t>
      </w:r>
      <w:r w:rsidR="00F9302A">
        <w:t xml:space="preserve"> </w:t>
      </w:r>
      <w:r w:rsidR="00F9302A" w:rsidRPr="004309F6">
        <w:t>seven times</w:t>
      </w:r>
      <w:r w:rsidR="0050257B">
        <w:t>.</w:t>
      </w:r>
      <w:r w:rsidR="00F81508">
        <w:t xml:space="preserve"> Eastern Gambusia are often detected in slower flowing habitats.</w:t>
      </w:r>
      <w:r w:rsidR="00D11FA6">
        <w:t xml:space="preserve"> </w:t>
      </w:r>
      <w:r w:rsidR="003002CA">
        <w:t>Brown Trout</w:t>
      </w:r>
      <w:r w:rsidR="00F9302A">
        <w:t>, recor</w:t>
      </w:r>
      <w:r w:rsidR="0076332B">
        <w:t>d</w:t>
      </w:r>
      <w:r w:rsidR="00F9302A">
        <w:t xml:space="preserve">ed in </w:t>
      </w:r>
      <w:r w:rsidR="00F9302A" w:rsidRPr="004309F6">
        <w:t>three of the eight NFRC</w:t>
      </w:r>
      <w:r w:rsidR="00F9302A">
        <w:t xml:space="preserve"> surveys</w:t>
      </w:r>
      <w:r w:rsidR="004D453A">
        <w:t>,</w:t>
      </w:r>
      <w:r w:rsidR="003002CA">
        <w:t xml:space="preserve"> </w:t>
      </w:r>
      <w:r w:rsidR="000B3E6B">
        <w:t>is</w:t>
      </w:r>
      <w:r w:rsidR="003002CA">
        <w:t xml:space="preserve"> </w:t>
      </w:r>
      <w:r w:rsidR="00A33D15">
        <w:t xml:space="preserve">present throughout the </w:t>
      </w:r>
      <w:r w:rsidR="00F81508">
        <w:t>Yarra</w:t>
      </w:r>
      <w:r w:rsidR="00A33D15">
        <w:t xml:space="preserve"> </w:t>
      </w:r>
      <w:r w:rsidR="00F81508">
        <w:t>R</w:t>
      </w:r>
      <w:r w:rsidR="00A33D15">
        <w:t>iver</w:t>
      </w:r>
      <w:r w:rsidR="000B3E6B">
        <w:t>. It is</w:t>
      </w:r>
      <w:r w:rsidR="00A33D15">
        <w:t xml:space="preserve"> not a dominant species</w:t>
      </w:r>
      <w:r w:rsidR="00F81508">
        <w:t xml:space="preserve"> in the NFRC sampling area</w:t>
      </w:r>
      <w:r w:rsidR="000B3E6B">
        <w:t xml:space="preserve">, being </w:t>
      </w:r>
      <w:r w:rsidR="00F81508">
        <w:t>more abundant at higher altitudes</w:t>
      </w:r>
      <w:r w:rsidR="006E39E1">
        <w:t>.</w:t>
      </w:r>
      <w:r w:rsidR="00F81508">
        <w:t xml:space="preserve"> </w:t>
      </w:r>
    </w:p>
    <w:p w14:paraId="3896C7A2" w14:textId="77777777" w:rsidR="00F81508" w:rsidRPr="00233E08" w:rsidRDefault="00F81508" w:rsidP="152A33F4">
      <w:pPr>
        <w:autoSpaceDE w:val="0"/>
        <w:autoSpaceDN w:val="0"/>
        <w:adjustRightInd w:val="0"/>
        <w:spacing w:after="0" w:line="240" w:lineRule="auto"/>
      </w:pPr>
    </w:p>
    <w:p w14:paraId="13E71B7A" w14:textId="77777777" w:rsidR="00A0656D" w:rsidRPr="00233E08" w:rsidRDefault="00A0656D" w:rsidP="152A33F4">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 xml:space="preserve">Other native fish species known from the Yarra River </w:t>
      </w:r>
    </w:p>
    <w:p w14:paraId="31DF2EAD" w14:textId="75B551BC" w:rsidR="00A0656D" w:rsidRPr="00233E08" w:rsidRDefault="00A0656D" w:rsidP="152A33F4">
      <w:pPr>
        <w:autoSpaceDE w:val="0"/>
        <w:autoSpaceDN w:val="0"/>
        <w:adjustRightInd w:val="0"/>
        <w:spacing w:after="0" w:line="240" w:lineRule="auto"/>
        <w:rPr>
          <w:b/>
          <w:bCs/>
          <w:lang w:val="en-US"/>
        </w:rPr>
      </w:pPr>
      <w:r w:rsidRPr="68AE28B5">
        <w:rPr>
          <w:lang w:val="en-US"/>
        </w:rPr>
        <w:t xml:space="preserve">Some fish species known to occur in the </w:t>
      </w:r>
      <w:proofErr w:type="spellStart"/>
      <w:r w:rsidRPr="68AE28B5">
        <w:rPr>
          <w:lang w:val="en-US"/>
        </w:rPr>
        <w:t>Yarra</w:t>
      </w:r>
      <w:proofErr w:type="spellEnd"/>
      <w:r w:rsidRPr="68AE28B5">
        <w:rPr>
          <w:lang w:val="en-US"/>
        </w:rPr>
        <w:t xml:space="preserve"> River have never been recorded during NFRC surveys</w:t>
      </w:r>
      <w:r w:rsidR="00E53951">
        <w:rPr>
          <w:lang w:val="en-US"/>
        </w:rPr>
        <w:t xml:space="preserve"> (e.g. </w:t>
      </w:r>
      <w:r w:rsidRPr="68AE28B5">
        <w:rPr>
          <w:lang w:val="en-US"/>
        </w:rPr>
        <w:t>Dwarf Galaxias, Spotted Galaxias, Pouched Lamprey</w:t>
      </w:r>
      <w:r w:rsidR="0C71BDD2" w:rsidRPr="68AE28B5">
        <w:rPr>
          <w:lang w:val="en-US"/>
        </w:rPr>
        <w:t>,</w:t>
      </w:r>
      <w:r w:rsidRPr="68AE28B5">
        <w:rPr>
          <w:lang w:val="en-US"/>
        </w:rPr>
        <w:t xml:space="preserve"> Short</w:t>
      </w:r>
      <w:r w:rsidR="00C107CE">
        <w:rPr>
          <w:lang w:val="en-US"/>
        </w:rPr>
        <w:t>-</w:t>
      </w:r>
      <w:r w:rsidRPr="68AE28B5">
        <w:rPr>
          <w:lang w:val="en-US"/>
        </w:rPr>
        <w:t>headed Lamprey</w:t>
      </w:r>
      <w:r w:rsidR="0F9F7516" w:rsidRPr="68AE28B5">
        <w:rPr>
          <w:lang w:val="en-US"/>
        </w:rPr>
        <w:t>,</w:t>
      </w:r>
      <w:r w:rsidRPr="68AE28B5">
        <w:rPr>
          <w:lang w:val="en-US"/>
        </w:rPr>
        <w:t xml:space="preserve"> Southern Pygmy Perch</w:t>
      </w:r>
      <w:r w:rsidR="00E53951">
        <w:rPr>
          <w:lang w:val="en-US"/>
        </w:rPr>
        <w:t xml:space="preserve"> and</w:t>
      </w:r>
      <w:r w:rsidRPr="68AE28B5">
        <w:rPr>
          <w:lang w:val="en-US"/>
        </w:rPr>
        <w:t xml:space="preserve"> </w:t>
      </w:r>
      <w:proofErr w:type="spellStart"/>
      <w:r w:rsidRPr="68AE28B5">
        <w:rPr>
          <w:lang w:val="en-US"/>
        </w:rPr>
        <w:t>Yarra</w:t>
      </w:r>
      <w:proofErr w:type="spellEnd"/>
      <w:r w:rsidRPr="68AE28B5">
        <w:rPr>
          <w:lang w:val="en-US"/>
        </w:rPr>
        <w:t xml:space="preserve"> Pygmy Perch</w:t>
      </w:r>
      <w:r w:rsidR="00E53951">
        <w:rPr>
          <w:lang w:val="en-US"/>
        </w:rPr>
        <w:t>)</w:t>
      </w:r>
      <w:r w:rsidRPr="68AE28B5">
        <w:rPr>
          <w:lang w:val="en-US"/>
        </w:rPr>
        <w:t>.</w:t>
      </w:r>
      <w:r w:rsidR="00E53951">
        <w:rPr>
          <w:lang w:val="en-US"/>
        </w:rPr>
        <w:t xml:space="preserve"> </w:t>
      </w:r>
      <w:r w:rsidRPr="68AE28B5">
        <w:rPr>
          <w:lang w:val="en-US"/>
        </w:rPr>
        <w:t xml:space="preserve">Spotted Galaxias, Pouched Lamprey and Shortheaded Lamprey are diadromous species in coastal Victoria. Spotted Galaxias </w:t>
      </w:r>
      <w:r w:rsidR="00013A91">
        <w:rPr>
          <w:lang w:val="en-US"/>
        </w:rPr>
        <w:t xml:space="preserve">has a </w:t>
      </w:r>
      <w:r w:rsidRPr="68AE28B5">
        <w:rPr>
          <w:lang w:val="en-US"/>
        </w:rPr>
        <w:t xml:space="preserve">patchy distribution and </w:t>
      </w:r>
      <w:r w:rsidR="00013A91">
        <w:rPr>
          <w:lang w:val="en-US"/>
        </w:rPr>
        <w:t>is</w:t>
      </w:r>
      <w:r w:rsidRPr="68AE28B5">
        <w:rPr>
          <w:lang w:val="en-US"/>
        </w:rPr>
        <w:t xml:space="preserve"> hard to detect using NFRC sampling method</w:t>
      </w:r>
      <w:r w:rsidR="00013A91">
        <w:rPr>
          <w:lang w:val="en-US"/>
        </w:rPr>
        <w:t>s</w:t>
      </w:r>
      <w:r w:rsidRPr="68AE28B5">
        <w:rPr>
          <w:lang w:val="en-US"/>
        </w:rPr>
        <w:t>. Pouched and Short</w:t>
      </w:r>
      <w:r w:rsidR="00013A91">
        <w:rPr>
          <w:lang w:val="en-US"/>
        </w:rPr>
        <w:t>-</w:t>
      </w:r>
      <w:r w:rsidRPr="68AE28B5">
        <w:rPr>
          <w:lang w:val="en-US"/>
        </w:rPr>
        <w:t>head</w:t>
      </w:r>
      <w:r w:rsidR="00013A91">
        <w:rPr>
          <w:lang w:val="en-US"/>
        </w:rPr>
        <w:t>ed</w:t>
      </w:r>
      <w:r w:rsidRPr="68AE28B5">
        <w:rPr>
          <w:lang w:val="en-US"/>
        </w:rPr>
        <w:t xml:space="preserve"> Lamprey were considered widespread but in recent times adults are rarely seen</w:t>
      </w:r>
      <w:r w:rsidR="00C107CE">
        <w:rPr>
          <w:lang w:val="en-US"/>
        </w:rPr>
        <w:t xml:space="preserve"> and </w:t>
      </w:r>
      <w:r w:rsidRPr="68AE28B5">
        <w:rPr>
          <w:lang w:val="en-US"/>
        </w:rPr>
        <w:t xml:space="preserve">are usually active nocturnally. Dwarf Galaxias, Southern </w:t>
      </w:r>
      <w:r w:rsidR="00C107CE">
        <w:rPr>
          <w:lang w:val="en-US"/>
        </w:rPr>
        <w:t xml:space="preserve">and </w:t>
      </w:r>
      <w:proofErr w:type="spellStart"/>
      <w:r w:rsidRPr="68AE28B5">
        <w:rPr>
          <w:lang w:val="en-US"/>
        </w:rPr>
        <w:t>Yarra</w:t>
      </w:r>
      <w:proofErr w:type="spellEnd"/>
      <w:r w:rsidRPr="68AE28B5">
        <w:rPr>
          <w:lang w:val="en-US"/>
        </w:rPr>
        <w:t xml:space="preserve"> Pygmy Perch are often found in </w:t>
      </w:r>
      <w:proofErr w:type="spellStart"/>
      <w:r w:rsidRPr="68AE28B5">
        <w:rPr>
          <w:lang w:val="en-US"/>
        </w:rPr>
        <w:t>offstream</w:t>
      </w:r>
      <w:proofErr w:type="spellEnd"/>
      <w:r w:rsidRPr="68AE28B5">
        <w:rPr>
          <w:lang w:val="en-US"/>
        </w:rPr>
        <w:t xml:space="preserve"> habitats (billabongs, wetlands and lagoons).</w:t>
      </w:r>
      <w:r w:rsidRPr="68AE28B5">
        <w:rPr>
          <w:b/>
          <w:bCs/>
          <w:lang w:val="en-US"/>
        </w:rPr>
        <w:t xml:space="preserve"> </w:t>
      </w:r>
    </w:p>
    <w:p w14:paraId="2DBFA3AE" w14:textId="77777777" w:rsidR="00274789" w:rsidRPr="00233E08" w:rsidRDefault="00274789" w:rsidP="152A33F4">
      <w:pPr>
        <w:autoSpaceDE w:val="0"/>
        <w:autoSpaceDN w:val="0"/>
        <w:adjustRightInd w:val="0"/>
        <w:spacing w:after="0" w:line="240" w:lineRule="auto"/>
      </w:pPr>
    </w:p>
    <w:p w14:paraId="2BF718D0" w14:textId="77777777" w:rsidR="00274789" w:rsidRPr="00233E08" w:rsidRDefault="00274789" w:rsidP="152A33F4">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Other notable species</w:t>
      </w:r>
    </w:p>
    <w:p w14:paraId="417FABCB" w14:textId="62CE8015" w:rsidR="00274789" w:rsidRDefault="00274789" w:rsidP="00274789">
      <w:pPr>
        <w:autoSpaceDE w:val="0"/>
        <w:autoSpaceDN w:val="0"/>
        <w:adjustRightInd w:val="0"/>
        <w:spacing w:after="0" w:line="240" w:lineRule="auto"/>
      </w:pPr>
      <w:r>
        <w:t>Surveys have also recorded</w:t>
      </w:r>
      <w:r w:rsidR="008339A2">
        <w:t xml:space="preserve"> </w:t>
      </w:r>
      <w:r w:rsidR="00A33D15">
        <w:t xml:space="preserve">Southern Victorian </w:t>
      </w:r>
      <w:r w:rsidR="00C94183">
        <w:t>S</w:t>
      </w:r>
      <w:r w:rsidR="00A33D15">
        <w:t>piny Crayfish</w:t>
      </w:r>
      <w:r>
        <w:t>.</w:t>
      </w:r>
    </w:p>
    <w:p w14:paraId="59EE687B" w14:textId="77777777" w:rsidR="00274789" w:rsidRDefault="00274789" w:rsidP="00274789">
      <w:pPr>
        <w:autoSpaceDE w:val="0"/>
        <w:autoSpaceDN w:val="0"/>
        <w:adjustRightInd w:val="0"/>
        <w:spacing w:after="0" w:line="240" w:lineRule="auto"/>
      </w:pPr>
    </w:p>
    <w:p w14:paraId="701FC6A4" w14:textId="77777777" w:rsidR="00553788" w:rsidRDefault="00553788" w:rsidP="00274789">
      <w:pPr>
        <w:autoSpaceDE w:val="0"/>
        <w:autoSpaceDN w:val="0"/>
        <w:adjustRightInd w:val="0"/>
        <w:spacing w:after="0" w:line="240" w:lineRule="auto"/>
      </w:pPr>
    </w:p>
    <w:p w14:paraId="527BC6F6" w14:textId="77777777" w:rsidR="00274789" w:rsidRDefault="00274789" w:rsidP="00274789">
      <w:pPr>
        <w:autoSpaceDE w:val="0"/>
        <w:autoSpaceDN w:val="0"/>
        <w:adjustRightInd w:val="0"/>
        <w:spacing w:after="0" w:line="240" w:lineRule="auto"/>
      </w:pPr>
    </w:p>
    <w:bookmarkEnd w:id="7"/>
    <w:p w14:paraId="49FE419A" w14:textId="77777777" w:rsidR="00274789" w:rsidRDefault="00274789" w:rsidP="00274789">
      <w:pPr>
        <w:autoSpaceDE w:val="0"/>
        <w:autoSpaceDN w:val="0"/>
        <w:adjustRightInd w:val="0"/>
        <w:spacing w:after="0" w:line="240" w:lineRule="auto"/>
      </w:pPr>
    </w:p>
    <w:p w14:paraId="6DAC80D5" w14:textId="3A279487" w:rsidR="00274789" w:rsidRDefault="00274789" w:rsidP="00274789">
      <w:r>
        <w:rPr>
          <w:rFonts w:ascii="VIC-Light" w:hAnsi="VIC-Light" w:cs="VIC-Light"/>
          <w:color w:val="414142"/>
          <w:sz w:val="18"/>
          <w:szCs w:val="18"/>
        </w:rPr>
        <w:br w:type="page"/>
      </w:r>
    </w:p>
    <w:p w14:paraId="6F7EB142" w14:textId="672E38AC" w:rsidR="00AB2A6E" w:rsidRDefault="00F504A0" w:rsidP="00AB2A6E">
      <w:pPr>
        <w:rPr>
          <w:b/>
          <w:bCs/>
          <w:sz w:val="28"/>
          <w:szCs w:val="28"/>
        </w:rPr>
      </w:pPr>
      <w:bookmarkStart w:id="8" w:name="_Hlk82693562"/>
      <w:r>
        <w:rPr>
          <w:b/>
          <w:bCs/>
          <w:sz w:val="28"/>
          <w:szCs w:val="28"/>
        </w:rPr>
        <w:lastRenderedPageBreak/>
        <w:t>Yarra</w:t>
      </w:r>
      <w:r w:rsidR="00AB2A6E">
        <w:rPr>
          <w:b/>
          <w:bCs/>
          <w:sz w:val="28"/>
          <w:szCs w:val="28"/>
        </w:rPr>
        <w:t xml:space="preserve"> River</w:t>
      </w:r>
      <w:r w:rsidR="00AB2A6E" w:rsidRPr="000C5E7E">
        <w:rPr>
          <w:b/>
          <w:bCs/>
          <w:sz w:val="28"/>
          <w:szCs w:val="28"/>
        </w:rPr>
        <w:t xml:space="preserve"> 202</w:t>
      </w:r>
      <w:r w:rsidR="00233E08">
        <w:rPr>
          <w:b/>
          <w:bCs/>
          <w:sz w:val="28"/>
          <w:szCs w:val="28"/>
        </w:rPr>
        <w:t>4</w:t>
      </w:r>
    </w:p>
    <w:p w14:paraId="6A63117B" w14:textId="77777777" w:rsidR="00AB2A6E" w:rsidRPr="004A52E3" w:rsidRDefault="00AB2A6E" w:rsidP="00AB2A6E">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14:paraId="75A29A16" w14:textId="77777777" w:rsidR="00AB2A6E" w:rsidRDefault="00AB2A6E" w:rsidP="00AB2A6E">
      <w:pPr>
        <w:pBdr>
          <w:bottom w:val="single" w:sz="4" w:space="1" w:color="auto"/>
        </w:pBdr>
        <w:autoSpaceDE w:val="0"/>
        <w:autoSpaceDN w:val="0"/>
        <w:adjustRightInd w:val="0"/>
        <w:spacing w:after="0" w:line="240" w:lineRule="auto"/>
        <w:rPr>
          <w:b/>
          <w:bCs/>
          <w:color w:val="FF0000"/>
        </w:rPr>
      </w:pPr>
    </w:p>
    <w:p w14:paraId="79FE283D" w14:textId="0D54165F" w:rsidR="00AB2A6E" w:rsidRPr="00A941F7" w:rsidRDefault="00D62C80" w:rsidP="00AB2A6E">
      <w:pPr>
        <w:autoSpaceDE w:val="0"/>
        <w:autoSpaceDN w:val="0"/>
        <w:adjustRightInd w:val="0"/>
        <w:spacing w:after="0" w:line="240" w:lineRule="auto"/>
        <w:rPr>
          <w:rFonts w:cstheme="minorHAnsi"/>
        </w:rPr>
      </w:pPr>
      <w:r w:rsidRPr="00D62C80">
        <w:t xml:space="preserve"> </w:t>
      </w:r>
      <w:r>
        <w:rPr>
          <w:noProof/>
        </w:rPr>
        <w:drawing>
          <wp:inline distT="0" distB="0" distL="0" distR="0" wp14:anchorId="50FB4DD0" wp14:editId="1B388326">
            <wp:extent cx="3327400" cy="33274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7400" cy="3327400"/>
                    </a:xfrm>
                    <a:prstGeom prst="rect">
                      <a:avLst/>
                    </a:prstGeom>
                    <a:noFill/>
                    <a:ln>
                      <a:noFill/>
                    </a:ln>
                  </pic:spPr>
                </pic:pic>
              </a:graphicData>
            </a:graphic>
          </wp:inline>
        </w:drawing>
      </w:r>
    </w:p>
    <w:p w14:paraId="265A9BE1" w14:textId="55DEA863" w:rsidR="00AB2A6E" w:rsidRDefault="00AB2A6E" w:rsidP="00AB2A6E">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1. Map showing the section of </w:t>
      </w:r>
      <w:r w:rsidR="00F504A0">
        <w:rPr>
          <w:rFonts w:ascii="VIC-Light" w:hAnsi="VIC-Light" w:cs="VIC-Light"/>
          <w:color w:val="414142"/>
          <w:sz w:val="18"/>
          <w:szCs w:val="18"/>
        </w:rPr>
        <w:t>Yarra</w:t>
      </w:r>
      <w:r>
        <w:rPr>
          <w:rFonts w:ascii="VIC-Light" w:hAnsi="VIC-Light" w:cs="VIC-Light"/>
          <w:color w:val="414142"/>
          <w:sz w:val="18"/>
          <w:szCs w:val="18"/>
        </w:rPr>
        <w:t xml:space="preserve"> River where NFRC sampling occurs</w:t>
      </w:r>
    </w:p>
    <w:p w14:paraId="7D1AD9FB" w14:textId="77777777" w:rsidR="00AB2A6E" w:rsidRDefault="00AB2A6E" w:rsidP="00AB2A6E">
      <w:pPr>
        <w:autoSpaceDE w:val="0"/>
        <w:autoSpaceDN w:val="0"/>
        <w:adjustRightInd w:val="0"/>
        <w:spacing w:after="0" w:line="240" w:lineRule="auto"/>
        <w:rPr>
          <w:rFonts w:ascii="VIC-SemiBold" w:hAnsi="VIC-SemiBold" w:cs="VIC-SemiBold"/>
          <w:b/>
          <w:bCs/>
          <w:color w:val="00B6AF"/>
          <w:sz w:val="20"/>
          <w:szCs w:val="20"/>
        </w:rPr>
      </w:pPr>
    </w:p>
    <w:p w14:paraId="0A296AD2" w14:textId="77777777" w:rsidR="00AB2A6E" w:rsidRPr="00233E08" w:rsidRDefault="00AB2A6E" w:rsidP="152A33F4">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Environment</w:t>
      </w:r>
    </w:p>
    <w:p w14:paraId="2EED6C64" w14:textId="05E1F52C" w:rsidR="00AB2A6E" w:rsidRDefault="00553788" w:rsidP="00AB2A6E">
      <w:pPr>
        <w:autoSpaceDE w:val="0"/>
        <w:autoSpaceDN w:val="0"/>
        <w:adjustRightInd w:val="0"/>
        <w:spacing w:after="0" w:line="240" w:lineRule="auto"/>
      </w:pPr>
      <w:r>
        <w:t xml:space="preserve">Low flow conditions were present in all </w:t>
      </w:r>
      <w:r w:rsidR="03FB72A5">
        <w:t>eight</w:t>
      </w:r>
      <w:r>
        <w:t xml:space="preserve"> sampling </w:t>
      </w:r>
      <w:r w:rsidR="00A57224">
        <w:t>years</w:t>
      </w:r>
      <w:r>
        <w:t>, albeit slightly higher in 2018 and 2021 and slightly lower in 2022. The NFRC worked collaboratively with a Melbourne Water Macquarie Perch project with 14 sites fished from 2017-20. As the Melbourne Water Macquarie Perch project has finished, 11 sites were fished in 2022</w:t>
      </w:r>
      <w:r w:rsidR="2E8EEE82">
        <w:t>-</w:t>
      </w:r>
      <w:r w:rsidR="00396B50">
        <w:t>202</w:t>
      </w:r>
      <w:r w:rsidR="01536619">
        <w:t>4</w:t>
      </w:r>
      <w:r>
        <w:t>.</w:t>
      </w:r>
    </w:p>
    <w:p w14:paraId="5EE7F15A" w14:textId="77777777" w:rsidR="00553788" w:rsidRDefault="00553788" w:rsidP="00AB2A6E">
      <w:pPr>
        <w:autoSpaceDE w:val="0"/>
        <w:autoSpaceDN w:val="0"/>
        <w:adjustRightInd w:val="0"/>
        <w:spacing w:after="0" w:line="240" w:lineRule="auto"/>
      </w:pPr>
    </w:p>
    <w:p w14:paraId="6563FEFC" w14:textId="4D9BAEB0" w:rsidR="00AB2A6E" w:rsidRPr="003D050E" w:rsidRDefault="00913948" w:rsidP="00AB2A6E">
      <w:pPr>
        <w:autoSpaceDE w:val="0"/>
        <w:autoSpaceDN w:val="0"/>
        <w:adjustRightInd w:val="0"/>
        <w:spacing w:after="0" w:line="240" w:lineRule="auto"/>
        <w:rPr>
          <w:rFonts w:ascii="VIC-SemiBold" w:hAnsi="VIC-SemiBold" w:cs="VIC-SemiBold"/>
          <w:b/>
          <w:bCs/>
          <w:color w:val="00B6AF"/>
          <w:sz w:val="24"/>
          <w:szCs w:val="24"/>
        </w:rPr>
      </w:pPr>
      <w:bookmarkStart w:id="9" w:name="_Hlk84576726"/>
      <w:r>
        <w:rPr>
          <w:rFonts w:ascii="VIC-SemiBold" w:hAnsi="VIC-SemiBold" w:cs="VIC-SemiBold"/>
          <w:b/>
          <w:bCs/>
          <w:color w:val="00B6AF"/>
          <w:sz w:val="24"/>
          <w:szCs w:val="24"/>
        </w:rPr>
        <w:t>Waterway and fisheries management</w:t>
      </w:r>
      <w:r w:rsidR="00AB2A6E" w:rsidRPr="003D050E">
        <w:rPr>
          <w:rFonts w:ascii="VIC-SemiBold" w:hAnsi="VIC-SemiBold" w:cs="VIC-SemiBold"/>
          <w:b/>
          <w:bCs/>
          <w:color w:val="00B6AF"/>
          <w:sz w:val="24"/>
          <w:szCs w:val="24"/>
        </w:rPr>
        <w:t xml:space="preserve"> efforts</w:t>
      </w:r>
      <w:r w:rsidR="00AB2A6E">
        <w:rPr>
          <w:rFonts w:ascii="VIC-SemiBold" w:hAnsi="VIC-SemiBold" w:cs="VIC-SemiBold"/>
          <w:b/>
          <w:bCs/>
          <w:color w:val="00B6AF"/>
          <w:sz w:val="24"/>
          <w:szCs w:val="24"/>
        </w:rPr>
        <w:t xml:space="preserve"> in the </w:t>
      </w:r>
      <w:r w:rsidR="001E174A">
        <w:rPr>
          <w:rFonts w:ascii="VIC-SemiBold" w:hAnsi="VIC-SemiBold" w:cs="VIC-SemiBold"/>
          <w:b/>
          <w:bCs/>
          <w:color w:val="00B6AF"/>
          <w:sz w:val="24"/>
          <w:szCs w:val="24"/>
        </w:rPr>
        <w:t>Yarra R</w:t>
      </w:r>
      <w:r w:rsidR="002B365C">
        <w:rPr>
          <w:rFonts w:ascii="VIC-SemiBold" w:hAnsi="VIC-SemiBold" w:cs="VIC-SemiBold"/>
          <w:b/>
          <w:bCs/>
          <w:color w:val="00B6AF"/>
          <w:sz w:val="24"/>
          <w:szCs w:val="24"/>
        </w:rPr>
        <w:t>iver</w:t>
      </w:r>
    </w:p>
    <w:p w14:paraId="617D3480" w14:textId="77777777" w:rsidR="00A0656D" w:rsidRPr="00A0656D" w:rsidRDefault="00F65590" w:rsidP="00A0656D">
      <w:pPr>
        <w:autoSpaceDE w:val="0"/>
        <w:autoSpaceDN w:val="0"/>
        <w:adjustRightInd w:val="0"/>
        <w:spacing w:after="0" w:line="240" w:lineRule="auto"/>
        <w:rPr>
          <w:lang w:val="en-US"/>
        </w:rPr>
      </w:pPr>
      <w:r w:rsidRPr="00A03173">
        <w:t xml:space="preserve">Many </w:t>
      </w:r>
      <w:r w:rsidRPr="00954097">
        <w:t>rehabilitation</w:t>
      </w:r>
      <w:r w:rsidRPr="00A03173">
        <w:t xml:space="preserve"> actions have occurred</w:t>
      </w:r>
      <w:r>
        <w:t xml:space="preserve">, and </w:t>
      </w:r>
      <w:r w:rsidRPr="00F65590">
        <w:t xml:space="preserve">are underway, to improve the health of the Yarra River and its fish community. </w:t>
      </w:r>
      <w:r w:rsidR="005B4536">
        <w:t xml:space="preserve">These are informed in particular by </w:t>
      </w:r>
      <w:hyperlink r:id="rId16" w:history="1">
        <w:r w:rsidR="005B4536" w:rsidRPr="005B4536">
          <w:rPr>
            <w:rStyle w:val="Hyperlink"/>
          </w:rPr>
          <w:t>Melbourne Water’s Healthy Waterways Strategy 2018-28</w:t>
        </w:r>
      </w:hyperlink>
      <w:r w:rsidR="005B4536" w:rsidRPr="00F65590">
        <w:t xml:space="preserve"> and a </w:t>
      </w:r>
      <w:hyperlink r:id="rId17" w:history="1">
        <w:r w:rsidR="005B4536" w:rsidRPr="00432D7E">
          <w:rPr>
            <w:rStyle w:val="Hyperlink"/>
          </w:rPr>
          <w:t>Co-Designed Catchment Program for the Yarra Catchment</w:t>
        </w:r>
      </w:hyperlink>
      <w:r w:rsidR="005B4536" w:rsidRPr="00F65590">
        <w:t xml:space="preserve">. </w:t>
      </w:r>
      <w:r w:rsidR="005B4536">
        <w:t xml:space="preserve"> Efforts</w:t>
      </w:r>
      <w:r w:rsidR="005B4536" w:rsidRPr="00F65590">
        <w:t xml:space="preserve"> include revegetation, weed control and fencing of riparian areas, reintroduction of instream woody habitat, allocations of water for the environment</w:t>
      </w:r>
      <w:r w:rsidR="00A0656D">
        <w:t xml:space="preserve"> </w:t>
      </w:r>
      <w:r w:rsidR="00A0656D" w:rsidRPr="00A0656D">
        <w:rPr>
          <w:lang w:val="en-US"/>
        </w:rPr>
        <w:t>(through seasonal watering planning),</w:t>
      </w:r>
    </w:p>
    <w:p w14:paraId="7E508429" w14:textId="2E5695A8" w:rsidR="005B4536" w:rsidRDefault="005B4536" w:rsidP="00AB2A6E">
      <w:pPr>
        <w:autoSpaceDE w:val="0"/>
        <w:autoSpaceDN w:val="0"/>
        <w:adjustRightInd w:val="0"/>
        <w:spacing w:after="0" w:line="240" w:lineRule="auto"/>
      </w:pPr>
      <w:r w:rsidRPr="00F65590">
        <w:t>removal of barriers</w:t>
      </w:r>
      <w:r>
        <w:t xml:space="preserve"> to fish movement</w:t>
      </w:r>
      <w:r w:rsidRPr="00F65590">
        <w:t>, pest control, management of water quality including stormwater, sewage and litter management.</w:t>
      </w:r>
      <w:r>
        <w:t xml:space="preserve"> </w:t>
      </w:r>
    </w:p>
    <w:p w14:paraId="5FCAA3D0" w14:textId="77777777" w:rsidR="005B4536" w:rsidRDefault="005B4536" w:rsidP="00AB2A6E">
      <w:pPr>
        <w:autoSpaceDE w:val="0"/>
        <w:autoSpaceDN w:val="0"/>
        <w:adjustRightInd w:val="0"/>
        <w:spacing w:after="0" w:line="240" w:lineRule="auto"/>
      </w:pPr>
    </w:p>
    <w:p w14:paraId="4839EE66" w14:textId="5C5C5052" w:rsidR="00AB2A6E" w:rsidRPr="00213413" w:rsidRDefault="005B4536" w:rsidP="00AB2A6E">
      <w:pPr>
        <w:autoSpaceDE w:val="0"/>
        <w:autoSpaceDN w:val="0"/>
        <w:adjustRightInd w:val="0"/>
        <w:spacing w:after="0" w:line="240" w:lineRule="auto"/>
      </w:pPr>
      <w:r>
        <w:t>Some m</w:t>
      </w:r>
      <w:r w:rsidR="00AB2A6E">
        <w:t xml:space="preserve">onitoring of the fish community </w:t>
      </w:r>
      <w:r w:rsidR="00472969">
        <w:t>occurs</w:t>
      </w:r>
      <w:r w:rsidR="00F65590">
        <w:t xml:space="preserve"> in association with a variety of </w:t>
      </w:r>
      <w:r w:rsidR="00F65590" w:rsidRPr="00954097">
        <w:t>rehabilitation</w:t>
      </w:r>
      <w:r w:rsidR="00F65590">
        <w:t xml:space="preserve"> efforts. This includes monitoring </w:t>
      </w:r>
      <w:r>
        <w:t>fish responses to provision of water for the environment</w:t>
      </w:r>
      <w:r w:rsidR="00A0656D">
        <w:t>,</w:t>
      </w:r>
      <w:r w:rsidR="00A0656D" w:rsidRPr="00A0656D">
        <w:rPr>
          <w:lang w:val="en-US"/>
        </w:rPr>
        <w:t xml:space="preserve"> the status of threatened species such as Macquarie Perch, fish monitoring in the upper </w:t>
      </w:r>
      <w:proofErr w:type="spellStart"/>
      <w:r w:rsidR="00A0656D" w:rsidRPr="00A0656D">
        <w:rPr>
          <w:lang w:val="en-US"/>
        </w:rPr>
        <w:t>Yarra</w:t>
      </w:r>
      <w:proofErr w:type="spellEnd"/>
      <w:r w:rsidR="00A0656D" w:rsidRPr="00A0656D">
        <w:rPr>
          <w:lang w:val="en-US"/>
        </w:rPr>
        <w:t>, as well as eel and eDNA monitoring.</w:t>
      </w:r>
      <w:r>
        <w:t xml:space="preserve"> </w:t>
      </w:r>
      <w:hyperlink r:id="rId18">
        <w:r w:rsidR="00253260" w:rsidRPr="0E5C27BB">
          <w:rPr>
            <w:rStyle w:val="Hyperlink"/>
          </w:rPr>
          <w:t>Melbourne Water</w:t>
        </w:r>
      </w:hyperlink>
      <w:r w:rsidR="00253260" w:rsidRPr="0E5C27BB">
        <w:rPr>
          <w:rStyle w:val="Hyperlink"/>
        </w:rPr>
        <w:t xml:space="preserve">, </w:t>
      </w:r>
      <w:r w:rsidR="006B44BD">
        <w:rPr>
          <w:rFonts w:eastAsia="Times New Roman"/>
        </w:rPr>
        <w:t>DEECA</w:t>
      </w:r>
      <w:r w:rsidR="00253260" w:rsidRPr="0E5C27BB">
        <w:rPr>
          <w:rFonts w:eastAsia="Times New Roman"/>
        </w:rPr>
        <w:t xml:space="preserve"> and VFA support rehabilitation and management of the Yarra River and its fish community. </w:t>
      </w:r>
    </w:p>
    <w:bookmarkEnd w:id="9"/>
    <w:p w14:paraId="717BABA0" w14:textId="77777777" w:rsidR="00AB2A6E" w:rsidRPr="00A941F7" w:rsidRDefault="00AB2A6E" w:rsidP="00AB2A6E">
      <w:pPr>
        <w:autoSpaceDE w:val="0"/>
        <w:autoSpaceDN w:val="0"/>
        <w:adjustRightInd w:val="0"/>
        <w:spacing w:after="0" w:line="240" w:lineRule="auto"/>
        <w:rPr>
          <w:rFonts w:cstheme="minorHAnsi"/>
          <w:b/>
          <w:bCs/>
        </w:rPr>
      </w:pPr>
    </w:p>
    <w:p w14:paraId="3073FA88" w14:textId="5C8250C6" w:rsidR="004309F6" w:rsidRDefault="004309F6">
      <w:r>
        <w:br w:type="page"/>
      </w:r>
    </w:p>
    <w:p w14:paraId="0E61A6DB" w14:textId="77777777" w:rsidR="00AB2A6E" w:rsidRDefault="00AB2A6E" w:rsidP="00AB2A6E">
      <w:pPr>
        <w:autoSpaceDE w:val="0"/>
        <w:autoSpaceDN w:val="0"/>
        <w:adjustRightInd w:val="0"/>
        <w:spacing w:after="0" w:line="240" w:lineRule="auto"/>
      </w:pPr>
    </w:p>
    <w:p w14:paraId="00F2970F" w14:textId="77777777" w:rsidR="00AB2A6E" w:rsidRPr="00AC18CA" w:rsidRDefault="00AB2A6E" w:rsidP="00AB2A6E">
      <w:pPr>
        <w:autoSpaceDE w:val="0"/>
        <w:autoSpaceDN w:val="0"/>
        <w:adjustRightInd w:val="0"/>
        <w:spacing w:after="0" w:line="240" w:lineRule="auto"/>
        <w:rPr>
          <w:rFonts w:cstheme="minorHAnsi"/>
        </w:rPr>
      </w:pPr>
    </w:p>
    <w:bookmarkEnd w:id="8"/>
    <w:p w14:paraId="3BB7CD3F" w14:textId="2EC651F1" w:rsidR="005B6B70" w:rsidRPr="003D050E" w:rsidRDefault="00F504A0" w:rsidP="00553788">
      <w:pPr>
        <w:jc w:val="center"/>
        <w:rPr>
          <w:rFonts w:ascii="VIC-Bold" w:hAnsi="VIC-Bold" w:cs="VIC-Bold"/>
          <w:b/>
          <w:bCs/>
          <w:color w:val="10024A"/>
          <w:sz w:val="44"/>
          <w:szCs w:val="44"/>
        </w:rPr>
      </w:pPr>
      <w:r>
        <w:rPr>
          <w:rFonts w:ascii="VIC-Bold" w:hAnsi="VIC-Bold" w:cs="VIC-Bold"/>
          <w:b/>
          <w:bCs/>
          <w:color w:val="10024A"/>
          <w:sz w:val="44"/>
          <w:szCs w:val="44"/>
        </w:rPr>
        <w:t>Australian Grayling</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25493B99" w14:textId="7D564E7F" w:rsidR="005B6B70" w:rsidRPr="003D050E" w:rsidRDefault="00F504A0" w:rsidP="005B6B70">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Yarra</w:t>
      </w:r>
      <w:r w:rsidR="004A705A" w:rsidRPr="003D050E">
        <w:rPr>
          <w:rFonts w:ascii="VIC-SemiBold" w:hAnsi="VIC-SemiBold" w:cs="VIC-SemiBold"/>
          <w:b/>
          <w:bCs/>
          <w:color w:val="10024A"/>
          <w:sz w:val="28"/>
          <w:szCs w:val="28"/>
        </w:rPr>
        <w:t xml:space="preserve"> </w:t>
      </w:r>
      <w:r w:rsidR="005B6B70" w:rsidRPr="003D050E">
        <w:rPr>
          <w:rFonts w:ascii="VIC-SemiBold" w:hAnsi="VIC-SemiBold" w:cs="VIC-SemiBold"/>
          <w:b/>
          <w:bCs/>
          <w:color w:val="10024A"/>
          <w:sz w:val="28"/>
          <w:szCs w:val="28"/>
        </w:rPr>
        <w:t>River</w:t>
      </w:r>
      <w:r w:rsidR="000C5E7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Port Phillip</w:t>
      </w:r>
      <w:r w:rsidR="00B776FD">
        <w:rPr>
          <w:rFonts w:ascii="VIC-SemiBold" w:hAnsi="VIC-SemiBold" w:cs="VIC-SemiBold"/>
          <w:b/>
          <w:bCs/>
          <w:color w:val="10024A"/>
          <w:sz w:val="28"/>
          <w:szCs w:val="28"/>
        </w:rPr>
        <w:t xml:space="preserve">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3761B7" w:rsidRDefault="005B6B70" w:rsidP="005B6B70">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Key Health Indicators</w:t>
      </w:r>
    </w:p>
    <w:p w14:paraId="13F7AA6C" w14:textId="1F258D25" w:rsidR="005B6B70" w:rsidRPr="003761B7"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10" w:name="_Hlk80628207"/>
      <w:r w:rsidRPr="152A33F4">
        <w:rPr>
          <w:rFonts w:ascii="VIC-Regular" w:hAnsi="VIC-Regular" w:cs="VIC-Regular"/>
          <w:sz w:val="20"/>
          <w:szCs w:val="20"/>
        </w:rPr>
        <w:t>Recent recruitment</w:t>
      </w:r>
      <w:r w:rsidR="00F449D8" w:rsidRPr="152A33F4">
        <w:rPr>
          <w:rFonts w:ascii="VIC-Regular" w:hAnsi="VIC-Regular" w:cs="VIC-Regular"/>
          <w:sz w:val="20"/>
          <w:szCs w:val="20"/>
        </w:rPr>
        <w:t xml:space="preserve"> </w:t>
      </w:r>
      <w:r>
        <w:tab/>
      </w:r>
      <w:r w:rsidR="007010F5" w:rsidRPr="152A33F4">
        <w:rPr>
          <w:rFonts w:ascii="VIC-Regular" w:hAnsi="VIC-Regular" w:cs="VIC-Regular"/>
          <w:sz w:val="20"/>
          <w:szCs w:val="20"/>
        </w:rPr>
        <w:t>Cannot be determined</w:t>
      </w:r>
    </w:p>
    <w:p w14:paraId="1F51B26D" w14:textId="26CA16E5" w:rsidR="005B6B70" w:rsidRPr="003761B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152A33F4">
        <w:rPr>
          <w:rFonts w:ascii="VIC-Regular" w:hAnsi="VIC-Regular" w:cs="VIC-Regular"/>
          <w:sz w:val="20"/>
          <w:szCs w:val="20"/>
        </w:rPr>
        <w:t>Multiple size classes</w:t>
      </w:r>
      <w:r w:rsidR="006466CF" w:rsidRPr="152A33F4">
        <w:rPr>
          <w:rFonts w:ascii="VIC-Regular" w:hAnsi="VIC-Regular" w:cs="VIC-Regular"/>
          <w:sz w:val="20"/>
          <w:szCs w:val="20"/>
        </w:rPr>
        <w:t xml:space="preserve"> </w:t>
      </w:r>
      <w:r>
        <w:tab/>
      </w:r>
      <w:r w:rsidR="007010F5" w:rsidRPr="152A33F4">
        <w:rPr>
          <w:rFonts w:ascii="VIC-Regular" w:hAnsi="VIC-Regular" w:cs="VIC-Regular"/>
          <w:sz w:val="20"/>
          <w:szCs w:val="20"/>
        </w:rPr>
        <w:t>Cannot be determined</w:t>
      </w:r>
    </w:p>
    <w:p w14:paraId="31A2C9B2" w14:textId="0B0B90D5" w:rsidR="005B6B70" w:rsidRPr="003761B7"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152A33F4">
        <w:rPr>
          <w:rFonts w:ascii="VIC-Regular" w:hAnsi="VIC-Regular" w:cs="VIC-Regular"/>
          <w:sz w:val="20"/>
          <w:szCs w:val="20"/>
        </w:rPr>
        <w:t>Mature fish present</w:t>
      </w:r>
      <w:r w:rsidR="006466CF" w:rsidRPr="152A33F4">
        <w:rPr>
          <w:rFonts w:ascii="VIC-Regular" w:hAnsi="VIC-Regular" w:cs="VIC-Regular"/>
          <w:sz w:val="20"/>
          <w:szCs w:val="20"/>
        </w:rPr>
        <w:t xml:space="preserve"> </w:t>
      </w:r>
      <w:r>
        <w:tab/>
      </w:r>
      <w:r w:rsidR="007010F5" w:rsidRPr="152A33F4">
        <w:rPr>
          <w:rFonts w:ascii="VIC-Regular" w:hAnsi="VIC-Regular" w:cs="VIC-Regular"/>
          <w:sz w:val="20"/>
          <w:szCs w:val="20"/>
        </w:rPr>
        <w:t>Cannot be determined</w:t>
      </w:r>
    </w:p>
    <w:bookmarkEnd w:id="10"/>
    <w:p w14:paraId="54CA27EE" w14:textId="77777777" w:rsidR="005B6B70" w:rsidRPr="003761B7"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3761B7" w:rsidRDefault="005B6B70" w:rsidP="003D050E">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Monitoring Results</w:t>
      </w:r>
    </w:p>
    <w:p w14:paraId="613A631F" w14:textId="4311F01B" w:rsidR="005B6B70" w:rsidRDefault="005B6B70" w:rsidP="152A33F4">
      <w:pPr>
        <w:tabs>
          <w:tab w:val="left" w:pos="4962"/>
        </w:tabs>
        <w:spacing w:after="0" w:line="240" w:lineRule="auto"/>
        <w:rPr>
          <w:rFonts w:ascii="VIC-Regular" w:hAnsi="VIC-Regular" w:cs="VIC-Regular"/>
          <w:sz w:val="20"/>
          <w:szCs w:val="20"/>
        </w:rPr>
      </w:pPr>
      <w:r w:rsidRPr="152A33F4">
        <w:rPr>
          <w:rFonts w:ascii="VIC-Regular" w:hAnsi="VIC-Regular" w:cs="VIC-Regular"/>
          <w:sz w:val="20"/>
          <w:szCs w:val="20"/>
        </w:rPr>
        <w:t>Total number of fish caught</w:t>
      </w:r>
      <w:r>
        <w:tab/>
      </w:r>
      <w:r w:rsidR="069821DF" w:rsidRPr="152A33F4">
        <w:rPr>
          <w:rFonts w:ascii="VIC-Regular" w:hAnsi="VIC-Regular" w:cs="VIC-Regular"/>
          <w:sz w:val="20"/>
          <w:szCs w:val="20"/>
        </w:rPr>
        <w:t>3</w:t>
      </w:r>
    </w:p>
    <w:p w14:paraId="41F80204" w14:textId="7A499A95" w:rsidR="005B6B70" w:rsidRPr="007B263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152A33F4">
        <w:rPr>
          <w:rFonts w:ascii="VIC-Regular" w:hAnsi="VIC-Regular" w:cs="VIC-Regular"/>
          <w:sz w:val="20"/>
          <w:szCs w:val="20"/>
        </w:rPr>
        <w:t xml:space="preserve">Fish per 1km of waterway </w:t>
      </w:r>
      <w:r>
        <w:tab/>
      </w:r>
      <w:r w:rsidR="457F8982" w:rsidRPr="152A33F4">
        <w:rPr>
          <w:rFonts w:ascii="VIC-Regular" w:hAnsi="VIC-Regular" w:cs="VIC-Regular"/>
          <w:sz w:val="20"/>
          <w:szCs w:val="20"/>
        </w:rPr>
        <w:t>0.53</w:t>
      </w:r>
    </w:p>
    <w:p w14:paraId="62722041" w14:textId="23DEECAB" w:rsidR="005B6B70" w:rsidRPr="007B263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77C1EB58">
        <w:rPr>
          <w:rFonts w:ascii="VIC-Regular" w:hAnsi="VIC-Regular" w:cs="VIC-Regular"/>
          <w:sz w:val="20"/>
          <w:szCs w:val="20"/>
        </w:rPr>
        <w:t>Largest fish by length (cm)</w:t>
      </w:r>
      <w:r>
        <w:tab/>
      </w:r>
      <w:r w:rsidR="0095653E">
        <w:rPr>
          <w:rFonts w:ascii="VIC-Regular" w:hAnsi="VIC-Regular" w:cs="VIC-Regular"/>
          <w:sz w:val="20"/>
          <w:szCs w:val="20"/>
        </w:rPr>
        <w:t>6.8</w:t>
      </w:r>
    </w:p>
    <w:p w14:paraId="4F4C3E6C" w14:textId="0468FD8D" w:rsidR="005B6B70" w:rsidRPr="003761B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152A33F4">
        <w:rPr>
          <w:rFonts w:ascii="VIC-Regular" w:hAnsi="VIC-Regular" w:cs="VIC-Regular"/>
          <w:sz w:val="20"/>
          <w:szCs w:val="20"/>
        </w:rPr>
        <w:t xml:space="preserve">Largest fish by weight (kg) </w:t>
      </w:r>
      <w:r>
        <w:tab/>
      </w:r>
      <w:r w:rsidR="003761B7" w:rsidRPr="152A33F4">
        <w:rPr>
          <w:rFonts w:ascii="VIC-Regular" w:hAnsi="VIC-Regular" w:cs="VIC-Regular"/>
          <w:sz w:val="20"/>
          <w:szCs w:val="20"/>
        </w:rPr>
        <w:t>0</w:t>
      </w:r>
      <w:r w:rsidR="124C40E1" w:rsidRPr="152A33F4">
        <w:rPr>
          <w:rFonts w:ascii="VIC-Regular" w:hAnsi="VIC-Regular" w:cs="VIC-Regular"/>
          <w:sz w:val="20"/>
          <w:szCs w:val="20"/>
        </w:rPr>
        <w:t>.</w:t>
      </w:r>
      <w:r w:rsidR="2ED98D64" w:rsidRPr="152A33F4">
        <w:rPr>
          <w:rFonts w:ascii="VIC-Regular" w:hAnsi="VIC-Regular" w:cs="VIC-Regular"/>
          <w:sz w:val="20"/>
          <w:szCs w:val="20"/>
        </w:rPr>
        <w:t>05</w:t>
      </w:r>
    </w:p>
    <w:p w14:paraId="1AEAC21A" w14:textId="38314DDB" w:rsidR="005B6B70" w:rsidRPr="003761B7"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152A33F4">
        <w:rPr>
          <w:rFonts w:ascii="VIC-Regular" w:hAnsi="VIC-Regular" w:cs="VIC-Regular"/>
          <w:sz w:val="20"/>
          <w:szCs w:val="20"/>
        </w:rPr>
        <w:t xml:space="preserve">% of the catch that is legal size </w:t>
      </w:r>
      <w:r>
        <w:tab/>
      </w:r>
      <w:r w:rsidR="003761B7" w:rsidRPr="152A33F4">
        <w:rPr>
          <w:rFonts w:ascii="VIC-Regular" w:hAnsi="VIC-Regular" w:cs="VIC-Regular"/>
          <w:sz w:val="20"/>
          <w:szCs w:val="20"/>
        </w:rPr>
        <w:t>NA</w:t>
      </w:r>
      <w:r w:rsidR="00F51F8E">
        <w:rPr>
          <w:rFonts w:ascii="VIC-Regular" w:hAnsi="VIC-Regular" w:cs="VIC-Regular"/>
          <w:sz w:val="20"/>
          <w:szCs w:val="20"/>
        </w:rPr>
        <w:t xml:space="preserve"> </w:t>
      </w:r>
    </w:p>
    <w:p w14:paraId="2B49AD34" w14:textId="79C22851" w:rsidR="005B6B70" w:rsidRPr="00F504A0" w:rsidRDefault="005B6B70" w:rsidP="005B6B70">
      <w:pPr>
        <w:autoSpaceDE w:val="0"/>
        <w:autoSpaceDN w:val="0"/>
        <w:adjustRightInd w:val="0"/>
        <w:spacing w:after="0" w:line="240" w:lineRule="auto"/>
        <w:rPr>
          <w:rFonts w:ascii="VIC-SemiBold" w:hAnsi="VIC-SemiBold" w:cs="VIC-SemiBold"/>
          <w:b/>
          <w:bCs/>
          <w:color w:val="10024A"/>
          <w:sz w:val="18"/>
          <w:szCs w:val="18"/>
          <w:highlight w:val="yellow"/>
        </w:rPr>
      </w:pPr>
    </w:p>
    <w:p w14:paraId="2891AA5B" w14:textId="77777777" w:rsidR="00AC4940" w:rsidRPr="00F504A0" w:rsidRDefault="00AC4940" w:rsidP="005B6B70">
      <w:pPr>
        <w:autoSpaceDE w:val="0"/>
        <w:autoSpaceDN w:val="0"/>
        <w:adjustRightInd w:val="0"/>
        <w:spacing w:after="0" w:line="240" w:lineRule="auto"/>
        <w:rPr>
          <w:rFonts w:ascii="VIC-SemiBold" w:hAnsi="VIC-SemiBold" w:cs="VIC-SemiBold"/>
          <w:b/>
          <w:bCs/>
          <w:color w:val="10024A"/>
          <w:sz w:val="18"/>
          <w:szCs w:val="18"/>
          <w:highlight w:val="yellow"/>
        </w:rPr>
      </w:pPr>
    </w:p>
    <w:p w14:paraId="455F4133" w14:textId="77777777" w:rsidR="00D23D7E" w:rsidRDefault="00553788" w:rsidP="00553788">
      <w:pPr>
        <w:autoSpaceDE w:val="0"/>
        <w:autoSpaceDN w:val="0"/>
        <w:adjustRightInd w:val="0"/>
        <w:spacing w:after="0" w:line="240" w:lineRule="auto"/>
        <w:rPr>
          <w:b/>
          <w:bCs/>
          <w:color w:val="002060"/>
        </w:rPr>
      </w:pPr>
      <w:r w:rsidRPr="152A33F4">
        <w:rPr>
          <w:b/>
          <w:bCs/>
          <w:color w:val="002060"/>
        </w:rPr>
        <w:t>Australian Grayling (</w:t>
      </w:r>
      <w:r w:rsidRPr="152A33F4">
        <w:rPr>
          <w:b/>
          <w:bCs/>
          <w:i/>
          <w:iCs/>
          <w:color w:val="002060"/>
        </w:rPr>
        <w:t>Prototroctes maraena</w:t>
      </w:r>
      <w:r w:rsidRPr="152A33F4">
        <w:rPr>
          <w:b/>
          <w:bCs/>
          <w:color w:val="002060"/>
        </w:rPr>
        <w:t xml:space="preserve">) is a diadromous species that has declined in distribution and abundance across its range. </w:t>
      </w:r>
      <w:r w:rsidR="00FE573B" w:rsidRPr="152A33F4">
        <w:rPr>
          <w:b/>
          <w:bCs/>
          <w:color w:val="002060"/>
        </w:rPr>
        <w:t>The species is</w:t>
      </w:r>
      <w:r w:rsidRPr="152A33F4">
        <w:rPr>
          <w:b/>
          <w:bCs/>
          <w:color w:val="002060"/>
        </w:rPr>
        <w:t xml:space="preserve"> listed as endangered in Victoria (</w:t>
      </w:r>
      <w:r w:rsidRPr="00355835">
        <w:rPr>
          <w:b/>
          <w:bCs/>
          <w:i/>
          <w:iCs/>
          <w:color w:val="002060"/>
        </w:rPr>
        <w:t>F</w:t>
      </w:r>
      <w:r w:rsidR="00355835" w:rsidRPr="00355835">
        <w:rPr>
          <w:b/>
          <w:bCs/>
          <w:i/>
          <w:iCs/>
          <w:color w:val="002060"/>
        </w:rPr>
        <w:t>lora and Fauna Guarantee Act</w:t>
      </w:r>
      <w:r w:rsidRPr="152A33F4">
        <w:rPr>
          <w:b/>
          <w:bCs/>
          <w:color w:val="002060"/>
        </w:rPr>
        <w:t xml:space="preserve"> 1988) and nationally (</w:t>
      </w:r>
      <w:r w:rsidRPr="00355835">
        <w:rPr>
          <w:b/>
          <w:bCs/>
          <w:i/>
          <w:iCs/>
          <w:color w:val="002060"/>
        </w:rPr>
        <w:t>E</w:t>
      </w:r>
      <w:r w:rsidR="00355835" w:rsidRPr="00355835">
        <w:rPr>
          <w:b/>
          <w:bCs/>
          <w:i/>
          <w:iCs/>
          <w:color w:val="002060"/>
        </w:rPr>
        <w:t xml:space="preserve">nvironment Protection and Biodiversity Conservation </w:t>
      </w:r>
      <w:r w:rsidRPr="00355835">
        <w:rPr>
          <w:b/>
          <w:bCs/>
          <w:i/>
          <w:iCs/>
          <w:color w:val="002060"/>
        </w:rPr>
        <w:t>Act</w:t>
      </w:r>
      <w:r w:rsidRPr="152A33F4">
        <w:rPr>
          <w:b/>
          <w:bCs/>
          <w:color w:val="002060"/>
        </w:rPr>
        <w:t xml:space="preserve"> </w:t>
      </w:r>
      <w:r w:rsidR="00125C13" w:rsidRPr="152A33F4">
        <w:rPr>
          <w:b/>
          <w:bCs/>
          <w:color w:val="002060"/>
        </w:rPr>
        <w:t>199</w:t>
      </w:r>
      <w:r w:rsidR="00125C13">
        <w:rPr>
          <w:b/>
          <w:bCs/>
          <w:color w:val="002060"/>
        </w:rPr>
        <w:t>9</w:t>
      </w:r>
      <w:r w:rsidRPr="152A33F4">
        <w:rPr>
          <w:b/>
          <w:bCs/>
          <w:color w:val="002060"/>
        </w:rPr>
        <w:t xml:space="preserve">). The NFRC does not expect to capture enough Australian Grayling to measure key health indicators. Rather, threatened species such as Australian Grayling are targeted for monitoring to gain a greater understanding of the </w:t>
      </w:r>
      <w:proofErr w:type="gramStart"/>
      <w:r w:rsidRPr="152A33F4">
        <w:rPr>
          <w:b/>
          <w:bCs/>
          <w:color w:val="002060"/>
        </w:rPr>
        <w:t>current status</w:t>
      </w:r>
      <w:proofErr w:type="gramEnd"/>
      <w:r w:rsidRPr="152A33F4">
        <w:rPr>
          <w:b/>
          <w:bCs/>
          <w:color w:val="002060"/>
        </w:rPr>
        <w:t xml:space="preserve"> of the populations which is essential information to inform the management of such species. </w:t>
      </w:r>
    </w:p>
    <w:p w14:paraId="43BD5134" w14:textId="77777777" w:rsidR="00D23D7E" w:rsidRDefault="00D23D7E" w:rsidP="00553788">
      <w:pPr>
        <w:autoSpaceDE w:val="0"/>
        <w:autoSpaceDN w:val="0"/>
        <w:adjustRightInd w:val="0"/>
        <w:spacing w:after="0" w:line="240" w:lineRule="auto"/>
        <w:rPr>
          <w:b/>
          <w:bCs/>
          <w:color w:val="002060"/>
        </w:rPr>
      </w:pPr>
    </w:p>
    <w:p w14:paraId="1F254AFA" w14:textId="23A9DF21" w:rsidR="005B6B70" w:rsidRPr="00233E08" w:rsidRDefault="004F5F91" w:rsidP="00553788">
      <w:pPr>
        <w:autoSpaceDE w:val="0"/>
        <w:autoSpaceDN w:val="0"/>
        <w:adjustRightInd w:val="0"/>
        <w:spacing w:after="0" w:line="240" w:lineRule="auto"/>
        <w:rPr>
          <w:rFonts w:ascii="VIC-SemiBold" w:hAnsi="VIC-SemiBold" w:cs="VIC-SemiBold"/>
          <w:b/>
          <w:bCs/>
          <w:color w:val="10024A"/>
          <w:sz w:val="18"/>
          <w:szCs w:val="18"/>
          <w:highlight w:val="yellow"/>
        </w:rPr>
      </w:pPr>
      <w:r>
        <w:rPr>
          <w:b/>
          <w:bCs/>
          <w:color w:val="002060"/>
        </w:rPr>
        <w:t>Small number</w:t>
      </w:r>
      <w:r w:rsidR="00422213">
        <w:rPr>
          <w:b/>
          <w:bCs/>
          <w:color w:val="002060"/>
        </w:rPr>
        <w:t xml:space="preserve">s of Australian </w:t>
      </w:r>
      <w:r w:rsidR="00331C02">
        <w:rPr>
          <w:b/>
          <w:bCs/>
          <w:color w:val="002060"/>
        </w:rPr>
        <w:t>G</w:t>
      </w:r>
      <w:r w:rsidR="00422213">
        <w:rPr>
          <w:b/>
          <w:bCs/>
          <w:color w:val="002060"/>
        </w:rPr>
        <w:t>rayling</w:t>
      </w:r>
      <w:r w:rsidR="00553788" w:rsidRPr="152A33F4">
        <w:rPr>
          <w:b/>
          <w:bCs/>
          <w:color w:val="002060"/>
        </w:rPr>
        <w:t xml:space="preserve"> </w:t>
      </w:r>
      <w:r w:rsidR="000A2688">
        <w:rPr>
          <w:b/>
          <w:bCs/>
          <w:color w:val="002060"/>
        </w:rPr>
        <w:t xml:space="preserve">were captured in 2024, </w:t>
      </w:r>
      <w:proofErr w:type="gramStart"/>
      <w:r w:rsidR="000A2688">
        <w:rPr>
          <w:b/>
          <w:bCs/>
          <w:color w:val="002060"/>
        </w:rPr>
        <w:t>similar to</w:t>
      </w:r>
      <w:proofErr w:type="gramEnd"/>
      <w:r w:rsidR="000A2688">
        <w:rPr>
          <w:b/>
          <w:bCs/>
          <w:color w:val="002060"/>
        </w:rPr>
        <w:t xml:space="preserve"> </w:t>
      </w:r>
      <w:r w:rsidR="005876FD">
        <w:rPr>
          <w:b/>
          <w:bCs/>
          <w:color w:val="002060"/>
        </w:rPr>
        <w:t>2018-19 and 2021-23</w:t>
      </w:r>
      <w:r w:rsidR="00553788" w:rsidRPr="152A33F4">
        <w:rPr>
          <w:b/>
          <w:bCs/>
          <w:color w:val="002060"/>
        </w:rPr>
        <w:t xml:space="preserve"> (Figure </w:t>
      </w:r>
      <w:r w:rsidR="00E67740" w:rsidRPr="152A33F4">
        <w:rPr>
          <w:b/>
          <w:bCs/>
          <w:color w:val="002060"/>
        </w:rPr>
        <w:t>2</w:t>
      </w:r>
      <w:r w:rsidR="00553788" w:rsidRPr="152A33F4">
        <w:rPr>
          <w:b/>
          <w:bCs/>
          <w:color w:val="002060"/>
        </w:rPr>
        <w:t>).</w:t>
      </w:r>
      <w:r w:rsidR="000F435F">
        <w:rPr>
          <w:b/>
          <w:bCs/>
          <w:color w:val="002060"/>
        </w:rPr>
        <w:t xml:space="preserve"> </w:t>
      </w:r>
      <w:r w:rsidR="000824C0">
        <w:rPr>
          <w:b/>
          <w:bCs/>
          <w:color w:val="002060"/>
        </w:rPr>
        <w:t>The highest capture rates occurred in 2022 and 2023 with five fish captured in each year.</w:t>
      </w:r>
      <w:r w:rsidR="000824C0" w:rsidRPr="152A33F4">
        <w:rPr>
          <w:b/>
          <w:bCs/>
          <w:color w:val="002060"/>
        </w:rPr>
        <w:t xml:space="preserve"> </w:t>
      </w:r>
      <w:r w:rsidR="005819B3" w:rsidRPr="152A33F4">
        <w:rPr>
          <w:b/>
          <w:bCs/>
          <w:color w:val="002060"/>
        </w:rPr>
        <w:t xml:space="preserve">Adults have been detected in (2018, 2021 and 2023-2024) with highest abundances in 2023 (Figure 2; Figure 3). </w:t>
      </w:r>
      <w:r w:rsidR="005876FD" w:rsidRPr="152A33F4">
        <w:rPr>
          <w:b/>
          <w:bCs/>
          <w:color w:val="002060"/>
        </w:rPr>
        <w:t xml:space="preserve">Juveniles and adults were collected in 2024, (Figure 2). </w:t>
      </w:r>
      <w:r w:rsidR="00553788" w:rsidRPr="152A33F4">
        <w:rPr>
          <w:b/>
          <w:bCs/>
          <w:color w:val="002060"/>
        </w:rPr>
        <w:t xml:space="preserve">Recruits </w:t>
      </w:r>
      <w:r w:rsidR="00396B50" w:rsidRPr="152A33F4">
        <w:rPr>
          <w:b/>
          <w:bCs/>
          <w:color w:val="002060"/>
        </w:rPr>
        <w:t>have only been</w:t>
      </w:r>
      <w:r w:rsidR="00553788" w:rsidRPr="152A33F4">
        <w:rPr>
          <w:b/>
          <w:bCs/>
          <w:color w:val="002060"/>
        </w:rPr>
        <w:t xml:space="preserve"> detected in 2022</w:t>
      </w:r>
      <w:r w:rsidR="00396B50" w:rsidRPr="152A33F4">
        <w:rPr>
          <w:b/>
          <w:bCs/>
          <w:color w:val="002060"/>
        </w:rPr>
        <w:t xml:space="preserve"> and 2023. Juveniles have been detected the most consistently</w:t>
      </w:r>
      <w:r w:rsidR="00553788" w:rsidRPr="152A33F4">
        <w:rPr>
          <w:b/>
          <w:bCs/>
          <w:color w:val="002060"/>
        </w:rPr>
        <w:t xml:space="preserve">, </w:t>
      </w:r>
      <w:r w:rsidR="00396B50" w:rsidRPr="152A33F4">
        <w:rPr>
          <w:b/>
          <w:bCs/>
          <w:color w:val="002060"/>
        </w:rPr>
        <w:t xml:space="preserve">detected in </w:t>
      </w:r>
      <w:r w:rsidR="69973358" w:rsidRPr="152A33F4">
        <w:rPr>
          <w:b/>
          <w:bCs/>
          <w:color w:val="002060"/>
        </w:rPr>
        <w:t>six</w:t>
      </w:r>
      <w:r w:rsidR="00396B50" w:rsidRPr="152A33F4">
        <w:rPr>
          <w:b/>
          <w:bCs/>
          <w:color w:val="002060"/>
        </w:rPr>
        <w:t xml:space="preserve"> of the </w:t>
      </w:r>
      <w:r w:rsidR="1CADF757" w:rsidRPr="152A33F4">
        <w:rPr>
          <w:b/>
          <w:bCs/>
          <w:color w:val="002060"/>
        </w:rPr>
        <w:t>eight</w:t>
      </w:r>
      <w:r w:rsidR="00396B50" w:rsidRPr="152A33F4">
        <w:rPr>
          <w:b/>
          <w:bCs/>
          <w:color w:val="002060"/>
        </w:rPr>
        <w:t xml:space="preserve"> years (</w:t>
      </w:r>
      <w:r w:rsidR="00553788" w:rsidRPr="152A33F4">
        <w:rPr>
          <w:b/>
          <w:bCs/>
          <w:color w:val="002060"/>
        </w:rPr>
        <w:t>2018</w:t>
      </w:r>
      <w:r w:rsidR="00396B50" w:rsidRPr="152A33F4">
        <w:rPr>
          <w:b/>
          <w:bCs/>
          <w:color w:val="002060"/>
        </w:rPr>
        <w:t>-</w:t>
      </w:r>
      <w:r w:rsidR="00553788" w:rsidRPr="152A33F4">
        <w:rPr>
          <w:b/>
          <w:bCs/>
          <w:color w:val="002060"/>
        </w:rPr>
        <w:t>19</w:t>
      </w:r>
      <w:r w:rsidR="00396B50" w:rsidRPr="152A33F4">
        <w:rPr>
          <w:b/>
          <w:bCs/>
          <w:color w:val="002060"/>
        </w:rPr>
        <w:t xml:space="preserve"> and </w:t>
      </w:r>
      <w:r w:rsidR="00553788" w:rsidRPr="152A33F4">
        <w:rPr>
          <w:b/>
          <w:bCs/>
          <w:color w:val="002060"/>
        </w:rPr>
        <w:t>2021</w:t>
      </w:r>
      <w:r w:rsidR="00396B50" w:rsidRPr="152A33F4">
        <w:rPr>
          <w:b/>
          <w:bCs/>
          <w:color w:val="002060"/>
        </w:rPr>
        <w:t>-</w:t>
      </w:r>
      <w:r w:rsidR="00553788" w:rsidRPr="152A33F4">
        <w:rPr>
          <w:b/>
          <w:bCs/>
          <w:color w:val="002060"/>
        </w:rPr>
        <w:t>2</w:t>
      </w:r>
      <w:r w:rsidR="5B860919" w:rsidRPr="152A33F4">
        <w:rPr>
          <w:b/>
          <w:bCs/>
          <w:color w:val="002060"/>
        </w:rPr>
        <w:t>4</w:t>
      </w:r>
      <w:r w:rsidR="005876FD">
        <w:rPr>
          <w:b/>
          <w:bCs/>
          <w:color w:val="002060"/>
        </w:rPr>
        <w:t>)</w:t>
      </w:r>
      <w:r w:rsidR="00396B50" w:rsidRPr="152A33F4">
        <w:rPr>
          <w:b/>
          <w:bCs/>
          <w:color w:val="002060"/>
        </w:rPr>
        <w:t xml:space="preserve">. </w:t>
      </w:r>
      <w:r w:rsidR="00553788" w:rsidRPr="152A33F4">
        <w:rPr>
          <w:b/>
          <w:bCs/>
          <w:color w:val="002060"/>
        </w:rPr>
        <w:t>The presence of recruits in 2022</w:t>
      </w:r>
      <w:r w:rsidR="00396B50" w:rsidRPr="152A33F4">
        <w:rPr>
          <w:b/>
          <w:bCs/>
          <w:color w:val="002060"/>
        </w:rPr>
        <w:t xml:space="preserve"> and 2023</w:t>
      </w:r>
      <w:r w:rsidR="00553788" w:rsidRPr="152A33F4">
        <w:rPr>
          <w:b/>
          <w:bCs/>
          <w:color w:val="002060"/>
        </w:rPr>
        <w:t xml:space="preserve"> and juveniles in 2018-19 and 2021-2</w:t>
      </w:r>
      <w:r w:rsidR="4A93BB27" w:rsidRPr="152A33F4">
        <w:rPr>
          <w:b/>
          <w:bCs/>
          <w:color w:val="002060"/>
        </w:rPr>
        <w:t>4</w:t>
      </w:r>
      <w:r w:rsidR="00553788" w:rsidRPr="152A33F4">
        <w:rPr>
          <w:b/>
          <w:bCs/>
          <w:color w:val="002060"/>
        </w:rPr>
        <w:t xml:space="preserve"> (Figure</w:t>
      </w:r>
      <w:r w:rsidR="00E67740" w:rsidRPr="152A33F4">
        <w:rPr>
          <w:b/>
          <w:bCs/>
          <w:color w:val="002060"/>
        </w:rPr>
        <w:t xml:space="preserve"> 2; Figure 3</w:t>
      </w:r>
      <w:r w:rsidR="00553788" w:rsidRPr="152A33F4">
        <w:rPr>
          <w:b/>
          <w:bCs/>
          <w:color w:val="002060"/>
        </w:rPr>
        <w:t>) indicates stream conditions were suitable for recruits to be attracted into the system</w:t>
      </w:r>
      <w:r w:rsidR="00BE30D1" w:rsidRPr="152A33F4">
        <w:rPr>
          <w:b/>
          <w:bCs/>
          <w:color w:val="002060"/>
        </w:rPr>
        <w:t xml:space="preserve"> from coastal/marine waters</w:t>
      </w:r>
      <w:r w:rsidR="00954097">
        <w:rPr>
          <w:b/>
          <w:bCs/>
          <w:color w:val="002060"/>
        </w:rPr>
        <w:t xml:space="preserve"> and subsequent upstream dispersal</w:t>
      </w:r>
      <w:r w:rsidR="00553788" w:rsidRPr="152A33F4">
        <w:rPr>
          <w:b/>
          <w:bCs/>
          <w:color w:val="002060"/>
        </w:rPr>
        <w:t>.</w:t>
      </w:r>
    </w:p>
    <w:p w14:paraId="1AA30D0E" w14:textId="77777777" w:rsidR="005B6B70" w:rsidRPr="00233E08" w:rsidRDefault="005B6B70" w:rsidP="005B6B70">
      <w:pPr>
        <w:autoSpaceDE w:val="0"/>
        <w:autoSpaceDN w:val="0"/>
        <w:adjustRightInd w:val="0"/>
        <w:spacing w:after="0" w:line="240" w:lineRule="auto"/>
        <w:rPr>
          <w:rFonts w:ascii="VIC-SemiBold" w:hAnsi="VIC-SemiBold" w:cs="VIC-SemiBold"/>
          <w:b/>
          <w:bCs/>
          <w:color w:val="00B6AF"/>
          <w:sz w:val="20"/>
          <w:szCs w:val="20"/>
          <w:highlight w:val="yellow"/>
        </w:rPr>
      </w:pPr>
    </w:p>
    <w:p w14:paraId="6574F9F6" w14:textId="67F7707B" w:rsidR="005B6B70" w:rsidRPr="00233E08" w:rsidRDefault="005B6B70" w:rsidP="152A33F4">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Stocking</w:t>
      </w:r>
    </w:p>
    <w:p w14:paraId="0CE13F5B" w14:textId="1DB30FA6" w:rsidR="005B6B70" w:rsidRDefault="001B6C4C" w:rsidP="689A37E9">
      <w:pPr>
        <w:tabs>
          <w:tab w:val="left" w:pos="4962"/>
        </w:tabs>
        <w:autoSpaceDE w:val="0"/>
        <w:autoSpaceDN w:val="0"/>
        <w:adjustRightInd w:val="0"/>
        <w:spacing w:after="0" w:line="240" w:lineRule="auto"/>
        <w:rPr>
          <w:rFonts w:ascii="VIC-Light" w:hAnsi="VIC-Light" w:cs="VIC-Light"/>
          <w:color w:val="414142"/>
          <w:sz w:val="18"/>
          <w:szCs w:val="18"/>
        </w:rPr>
      </w:pPr>
      <w:r w:rsidRPr="689A37E9">
        <w:rPr>
          <w:rFonts w:cs="VIC-Regular"/>
        </w:rPr>
        <w:t>No stocking has occurred</w:t>
      </w:r>
      <w:r w:rsidR="00CA1F72" w:rsidRPr="689A37E9">
        <w:rPr>
          <w:rFonts w:cs="VIC-Regular"/>
          <w:color w:val="FFFFFF" w:themeColor="background1"/>
        </w:rPr>
        <w:br w:type="page"/>
      </w:r>
      <w:r w:rsidR="00CA1F72">
        <w:rPr>
          <w:noProof/>
        </w:rPr>
        <w:lastRenderedPageBreak/>
        <w:drawing>
          <wp:inline distT="0" distB="0" distL="0" distR="0" wp14:anchorId="16C02E97" wp14:editId="053A0B8A">
            <wp:extent cx="5731510" cy="3436620"/>
            <wp:effectExtent l="0" t="0" r="2540" b="0"/>
            <wp:docPr id="506573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CADD771" w14:textId="209FC183" w:rsidR="00A43E64" w:rsidRDefault="000708E3" w:rsidP="005B6B70">
      <w:pPr>
        <w:autoSpaceDE w:val="0"/>
        <w:autoSpaceDN w:val="0"/>
        <w:adjustRightInd w:val="0"/>
        <w:spacing w:after="0" w:line="240" w:lineRule="auto"/>
        <w:rPr>
          <w:rFonts w:ascii="VIC-Light" w:hAnsi="VIC-Light" w:cs="VIC-Light"/>
          <w:color w:val="414142"/>
          <w:sz w:val="18"/>
          <w:szCs w:val="18"/>
        </w:rPr>
      </w:pPr>
      <w:bookmarkStart w:id="11" w:name="_Hlk80710441"/>
      <w:r w:rsidRPr="007B2637">
        <w:rPr>
          <w:rFonts w:ascii="VIC-Light" w:hAnsi="VIC-Light" w:cs="VIC-Light"/>
          <w:color w:val="414142"/>
          <w:sz w:val="18"/>
          <w:szCs w:val="18"/>
        </w:rPr>
        <w:t xml:space="preserve">Figure </w:t>
      </w:r>
      <w:r w:rsidR="00E67740">
        <w:rPr>
          <w:rFonts w:ascii="VIC-Light" w:hAnsi="VIC-Light" w:cs="VIC-Light"/>
          <w:color w:val="414142"/>
          <w:sz w:val="18"/>
          <w:szCs w:val="18"/>
        </w:rPr>
        <w:t>2</w:t>
      </w:r>
      <w:r w:rsidRPr="007B2637">
        <w:rPr>
          <w:rFonts w:ascii="VIC-Light" w:hAnsi="VIC-Light" w:cs="VIC-Light"/>
          <w:color w:val="414142"/>
          <w:sz w:val="18"/>
          <w:szCs w:val="18"/>
        </w:rPr>
        <w:t xml:space="preserve">. </w:t>
      </w:r>
      <w:r w:rsidR="00C348EC" w:rsidRPr="007B2637">
        <w:rPr>
          <w:rFonts w:ascii="VIC-Light" w:hAnsi="VIC-Light" w:cs="VIC-Light"/>
          <w:color w:val="414142"/>
          <w:sz w:val="18"/>
          <w:szCs w:val="18"/>
        </w:rPr>
        <w:t xml:space="preserve">The densities of recruits, juveniles and adult </w:t>
      </w:r>
      <w:r w:rsidR="00F504A0" w:rsidRPr="007B2637">
        <w:rPr>
          <w:rFonts w:ascii="VIC-Light" w:hAnsi="VIC-Light" w:cs="VIC-Light"/>
          <w:color w:val="414142"/>
          <w:sz w:val="18"/>
          <w:szCs w:val="18"/>
        </w:rPr>
        <w:t>Australian Grayling</w:t>
      </w:r>
      <w:r w:rsidR="00C348EC" w:rsidRPr="007B2637">
        <w:rPr>
          <w:rFonts w:ascii="VIC-Light" w:hAnsi="VIC-Light" w:cs="VIC-Light"/>
          <w:color w:val="414142"/>
          <w:sz w:val="18"/>
          <w:szCs w:val="18"/>
        </w:rPr>
        <w:t xml:space="preserve"> in the </w:t>
      </w:r>
      <w:r w:rsidR="00F504A0" w:rsidRPr="007B2637">
        <w:rPr>
          <w:rFonts w:ascii="VIC-Light" w:hAnsi="VIC-Light" w:cs="VIC-Light"/>
          <w:color w:val="414142"/>
          <w:sz w:val="18"/>
          <w:szCs w:val="18"/>
        </w:rPr>
        <w:t>Yarra</w:t>
      </w:r>
      <w:r w:rsidR="00C348EC" w:rsidRPr="007B2637">
        <w:rPr>
          <w:rFonts w:ascii="VIC-Light" w:hAnsi="VIC-Light" w:cs="VIC-Light"/>
          <w:color w:val="414142"/>
          <w:sz w:val="18"/>
          <w:szCs w:val="18"/>
        </w:rPr>
        <w:t xml:space="preserve"> River from 201</w:t>
      </w:r>
      <w:r w:rsidR="00553788" w:rsidRPr="007B2637">
        <w:rPr>
          <w:rFonts w:ascii="VIC-Light" w:hAnsi="VIC-Light" w:cs="VIC-Light"/>
          <w:color w:val="414142"/>
          <w:sz w:val="18"/>
          <w:szCs w:val="18"/>
        </w:rPr>
        <w:t>7</w:t>
      </w:r>
      <w:r w:rsidR="00553788">
        <w:rPr>
          <w:rFonts w:ascii="VIC-Light" w:hAnsi="VIC-Light" w:cs="VIC-Light"/>
          <w:color w:val="414142"/>
          <w:sz w:val="18"/>
          <w:szCs w:val="18"/>
        </w:rPr>
        <w:t xml:space="preserve"> </w:t>
      </w:r>
      <w:r w:rsidR="00C348EC">
        <w:rPr>
          <w:rFonts w:ascii="VIC-Light" w:hAnsi="VIC-Light" w:cs="VIC-Light"/>
          <w:color w:val="414142"/>
          <w:sz w:val="18"/>
          <w:szCs w:val="18"/>
        </w:rPr>
        <w:t>to 202</w:t>
      </w:r>
      <w:r w:rsidR="00233E08">
        <w:rPr>
          <w:rFonts w:ascii="VIC-Light" w:hAnsi="VIC-Light" w:cs="VIC-Light"/>
          <w:color w:val="414142"/>
          <w:sz w:val="18"/>
          <w:szCs w:val="18"/>
        </w:rPr>
        <w:t>4</w:t>
      </w:r>
    </w:p>
    <w:bookmarkEnd w:id="11"/>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7119B828" w:rsidR="006F1DA9" w:rsidRDefault="00CA1F72"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02BAC26F" wp14:editId="3E6169BA">
            <wp:extent cx="5731510" cy="3436620"/>
            <wp:effectExtent l="0" t="0" r="2540" b="0"/>
            <wp:docPr id="622615812" name="Picture 2" descr="A graph of a body leng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15812" name="Picture 2" descr="A graph of a body length&#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AE41E63" w14:textId="54EC9315" w:rsidR="00C348EC" w:rsidRDefault="00C348EC" w:rsidP="00C348EC">
      <w:pPr>
        <w:autoSpaceDE w:val="0"/>
        <w:autoSpaceDN w:val="0"/>
        <w:adjustRightInd w:val="0"/>
        <w:spacing w:after="0" w:line="240" w:lineRule="auto"/>
        <w:rPr>
          <w:rFonts w:ascii="VIC-Light" w:hAnsi="VIC-Light" w:cs="VIC-Light"/>
          <w:color w:val="414142"/>
          <w:sz w:val="18"/>
          <w:szCs w:val="18"/>
        </w:rPr>
      </w:pPr>
      <w:r w:rsidRPr="007B2637">
        <w:rPr>
          <w:rFonts w:ascii="VIC-Light" w:hAnsi="VIC-Light" w:cs="VIC-Light"/>
          <w:color w:val="414142"/>
          <w:sz w:val="18"/>
          <w:szCs w:val="18"/>
        </w:rPr>
        <w:t xml:space="preserve">Figure </w:t>
      </w:r>
      <w:r w:rsidR="00E67740">
        <w:rPr>
          <w:rFonts w:ascii="VIC-Light" w:hAnsi="VIC-Light" w:cs="VIC-Light"/>
          <w:color w:val="414142"/>
          <w:sz w:val="18"/>
          <w:szCs w:val="18"/>
        </w:rPr>
        <w:t>3</w:t>
      </w:r>
      <w:r w:rsidRPr="007B2637">
        <w:rPr>
          <w:rFonts w:ascii="VIC-Light" w:hAnsi="VIC-Light" w:cs="VIC-Light"/>
          <w:color w:val="414142"/>
          <w:sz w:val="18"/>
          <w:szCs w:val="18"/>
        </w:rPr>
        <w:t xml:space="preserve"> The size range percentage of </w:t>
      </w:r>
      <w:r w:rsidR="00F504A0" w:rsidRPr="007B2637">
        <w:rPr>
          <w:rFonts w:ascii="VIC-Light" w:hAnsi="VIC-Light" w:cs="VIC-Light"/>
          <w:color w:val="414142"/>
          <w:sz w:val="18"/>
          <w:szCs w:val="18"/>
        </w:rPr>
        <w:t>Australian Grayling</w:t>
      </w:r>
      <w:r w:rsidRPr="007B2637">
        <w:rPr>
          <w:rFonts w:ascii="VIC-Light" w:hAnsi="VIC-Light" w:cs="VIC-Light"/>
          <w:color w:val="414142"/>
          <w:sz w:val="18"/>
          <w:szCs w:val="18"/>
        </w:rPr>
        <w:t xml:space="preserve"> in the </w:t>
      </w:r>
      <w:r w:rsidR="00F504A0" w:rsidRPr="007B2637">
        <w:rPr>
          <w:rFonts w:ascii="VIC-Light" w:hAnsi="VIC-Light" w:cs="VIC-Light"/>
          <w:color w:val="414142"/>
          <w:sz w:val="18"/>
          <w:szCs w:val="18"/>
        </w:rPr>
        <w:t>Yarra</w:t>
      </w:r>
      <w:r w:rsidRPr="007B2637">
        <w:rPr>
          <w:rFonts w:ascii="VIC-Light" w:hAnsi="VIC-Light" w:cs="VIC-Light"/>
          <w:color w:val="414142"/>
          <w:sz w:val="18"/>
          <w:szCs w:val="18"/>
        </w:rPr>
        <w:t xml:space="preserve"> River in 202</w:t>
      </w:r>
      <w:r w:rsidR="00233E08">
        <w:rPr>
          <w:rFonts w:ascii="VIC-Light" w:hAnsi="VIC-Light" w:cs="VIC-Light"/>
          <w:color w:val="414142"/>
          <w:sz w:val="18"/>
          <w:szCs w:val="18"/>
        </w:rPr>
        <w:t>4</w:t>
      </w:r>
    </w:p>
    <w:p w14:paraId="2AED40E4" w14:textId="7BC9415C"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72DD66D9" w14:textId="32BF798F" w:rsidR="00FC628F" w:rsidRDefault="00FC628F">
      <w:pPr>
        <w:rPr>
          <w:rFonts w:ascii="VIC-Light" w:hAnsi="VIC-Light" w:cs="VIC-Light"/>
          <w:color w:val="414142"/>
          <w:sz w:val="18"/>
          <w:szCs w:val="18"/>
        </w:rPr>
      </w:pPr>
      <w:r>
        <w:rPr>
          <w:rFonts w:ascii="VIC-Light" w:hAnsi="VIC-Light" w:cs="VIC-Light"/>
          <w:color w:val="414142"/>
          <w:sz w:val="18"/>
          <w:szCs w:val="18"/>
        </w:rPr>
        <w:br w:type="page"/>
      </w:r>
    </w:p>
    <w:p w14:paraId="0901E0FD" w14:textId="2F661275" w:rsidR="00FC628F" w:rsidRPr="003D050E" w:rsidRDefault="00E21ACA" w:rsidP="00FC628F">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Macquarie Perch</w:t>
      </w:r>
    </w:p>
    <w:p w14:paraId="282107E1" w14:textId="77777777" w:rsidR="00FC628F" w:rsidRPr="004A705A" w:rsidRDefault="00FC628F" w:rsidP="00FC628F">
      <w:pPr>
        <w:autoSpaceDE w:val="0"/>
        <w:autoSpaceDN w:val="0"/>
        <w:adjustRightInd w:val="0"/>
        <w:spacing w:after="0" w:line="240" w:lineRule="auto"/>
        <w:rPr>
          <w:rFonts w:ascii="VIC-SemiBold" w:hAnsi="VIC-SemiBold" w:cs="VIC-SemiBold"/>
          <w:b/>
          <w:bCs/>
          <w:color w:val="10024A"/>
          <w:sz w:val="24"/>
          <w:szCs w:val="24"/>
        </w:rPr>
      </w:pPr>
    </w:p>
    <w:p w14:paraId="1637FE89" w14:textId="77777777" w:rsidR="00FC628F" w:rsidRDefault="00FC628F" w:rsidP="00FC628F">
      <w:pPr>
        <w:autoSpaceDE w:val="0"/>
        <w:autoSpaceDN w:val="0"/>
        <w:adjustRightInd w:val="0"/>
        <w:spacing w:after="0" w:line="240" w:lineRule="auto"/>
        <w:rPr>
          <w:rFonts w:ascii="VIC-SemiBold" w:hAnsi="VIC-SemiBold" w:cs="VIC-SemiBold"/>
          <w:b/>
          <w:bCs/>
          <w:color w:val="10024A"/>
          <w:sz w:val="28"/>
          <w:szCs w:val="28"/>
        </w:rPr>
      </w:pPr>
    </w:p>
    <w:p w14:paraId="7D2C7F4B" w14:textId="77777777" w:rsidR="00FC628F" w:rsidRPr="003D050E" w:rsidRDefault="00FC628F" w:rsidP="00FC628F">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Yarra</w:t>
      </w:r>
      <w:r w:rsidRPr="003D050E">
        <w:rPr>
          <w:rFonts w:ascii="VIC-SemiBold" w:hAnsi="VIC-SemiBold" w:cs="VIC-SemiBold"/>
          <w:b/>
          <w:bCs/>
          <w:color w:val="10024A"/>
          <w:sz w:val="28"/>
          <w:szCs w:val="28"/>
        </w:rPr>
        <w:t xml:space="preserve"> River, </w:t>
      </w:r>
      <w:r>
        <w:rPr>
          <w:rFonts w:ascii="VIC-SemiBold" w:hAnsi="VIC-SemiBold" w:cs="VIC-SemiBold"/>
          <w:b/>
          <w:bCs/>
          <w:color w:val="10024A"/>
          <w:sz w:val="28"/>
          <w:szCs w:val="28"/>
        </w:rPr>
        <w:t>Port Phillip region</w:t>
      </w:r>
    </w:p>
    <w:p w14:paraId="2F1C62EC" w14:textId="77777777" w:rsidR="00FC628F" w:rsidRDefault="00FC628F" w:rsidP="00FC628F">
      <w:pPr>
        <w:autoSpaceDE w:val="0"/>
        <w:autoSpaceDN w:val="0"/>
        <w:adjustRightInd w:val="0"/>
        <w:spacing w:after="0" w:line="240" w:lineRule="auto"/>
        <w:rPr>
          <w:rFonts w:ascii="VIC-SemiBold" w:hAnsi="VIC-SemiBold" w:cs="VIC-SemiBold"/>
          <w:b/>
          <w:bCs/>
          <w:sz w:val="18"/>
          <w:szCs w:val="18"/>
        </w:rPr>
      </w:pPr>
    </w:p>
    <w:p w14:paraId="6F0BC92E" w14:textId="77777777" w:rsidR="00FC628F" w:rsidRPr="005B6B70" w:rsidRDefault="00FC628F" w:rsidP="00FC628F">
      <w:pPr>
        <w:autoSpaceDE w:val="0"/>
        <w:autoSpaceDN w:val="0"/>
        <w:adjustRightInd w:val="0"/>
        <w:spacing w:after="0" w:line="240" w:lineRule="auto"/>
        <w:rPr>
          <w:rFonts w:ascii="VIC-SemiBold" w:hAnsi="VIC-SemiBold" w:cs="VIC-SemiBold"/>
          <w:b/>
          <w:bCs/>
          <w:sz w:val="18"/>
          <w:szCs w:val="18"/>
        </w:rPr>
      </w:pPr>
    </w:p>
    <w:p w14:paraId="3231D48F" w14:textId="77777777" w:rsidR="00FC628F" w:rsidRPr="00E96297" w:rsidRDefault="00FC628F" w:rsidP="00FC628F">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Key Health Indicators</w:t>
      </w:r>
    </w:p>
    <w:p w14:paraId="3CB44CB0" w14:textId="6F4695D7" w:rsidR="00FC628F" w:rsidRPr="007530B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152A33F4">
        <w:rPr>
          <w:rFonts w:ascii="VIC-Regular" w:hAnsi="VIC-Regular" w:cs="VIC-Regular"/>
          <w:sz w:val="20"/>
          <w:szCs w:val="20"/>
        </w:rPr>
        <w:t xml:space="preserve">Recent recruitment </w:t>
      </w:r>
      <w:r>
        <w:tab/>
      </w:r>
      <w:r w:rsidR="003761B7" w:rsidRPr="152A33F4">
        <w:rPr>
          <w:rFonts w:ascii="VIC-Regular" w:hAnsi="VIC-Regular" w:cs="VIC-Regular"/>
          <w:sz w:val="20"/>
          <w:szCs w:val="20"/>
        </w:rPr>
        <w:t>No</w:t>
      </w:r>
    </w:p>
    <w:p w14:paraId="6BEED480" w14:textId="77777777" w:rsidR="00FC628F" w:rsidRPr="007530B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152A33F4">
        <w:rPr>
          <w:rFonts w:ascii="VIC-Regular" w:hAnsi="VIC-Regular" w:cs="VIC-Regular"/>
          <w:sz w:val="20"/>
          <w:szCs w:val="20"/>
        </w:rPr>
        <w:t xml:space="preserve">Multiple size classes </w:t>
      </w:r>
      <w:r>
        <w:tab/>
      </w:r>
      <w:r w:rsidRPr="152A33F4">
        <w:rPr>
          <w:rFonts w:ascii="VIC-Regular" w:hAnsi="VIC-Regular" w:cs="VIC-Regular"/>
          <w:sz w:val="20"/>
          <w:szCs w:val="20"/>
        </w:rPr>
        <w:t>Yes</w:t>
      </w:r>
    </w:p>
    <w:p w14:paraId="445B272A" w14:textId="77777777" w:rsidR="00FC628F" w:rsidRPr="007530BC" w:rsidRDefault="00FC628F" w:rsidP="00FC628F">
      <w:pPr>
        <w:tabs>
          <w:tab w:val="left" w:pos="4962"/>
        </w:tabs>
        <w:autoSpaceDE w:val="0"/>
        <w:autoSpaceDN w:val="0"/>
        <w:adjustRightInd w:val="0"/>
        <w:spacing w:after="0" w:line="240" w:lineRule="auto"/>
        <w:rPr>
          <w:rFonts w:ascii="VIC-SemiBold" w:hAnsi="VIC-SemiBold" w:cs="VIC-SemiBold"/>
          <w:b/>
          <w:bCs/>
          <w:sz w:val="18"/>
          <w:szCs w:val="18"/>
        </w:rPr>
      </w:pPr>
      <w:r w:rsidRPr="152A33F4">
        <w:rPr>
          <w:rFonts w:ascii="VIC-Regular" w:hAnsi="VIC-Regular" w:cs="VIC-Regular"/>
          <w:sz w:val="20"/>
          <w:szCs w:val="20"/>
        </w:rPr>
        <w:t xml:space="preserve">Mature fish present </w:t>
      </w:r>
      <w:r>
        <w:tab/>
      </w:r>
      <w:r w:rsidRPr="152A33F4">
        <w:rPr>
          <w:rFonts w:ascii="VIC-Regular" w:hAnsi="VIC-Regular" w:cs="VIC-Regular"/>
          <w:sz w:val="20"/>
          <w:szCs w:val="20"/>
        </w:rPr>
        <w:t>Yes</w:t>
      </w:r>
    </w:p>
    <w:p w14:paraId="77FA490D" w14:textId="77777777" w:rsidR="00FC628F" w:rsidRPr="007530BC" w:rsidRDefault="00FC628F" w:rsidP="00FC628F">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7D16CE9" w14:textId="77777777" w:rsidR="00FC628F" w:rsidRPr="007530BC" w:rsidRDefault="00FC628F" w:rsidP="00FC628F">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Monitoring Results</w:t>
      </w:r>
    </w:p>
    <w:p w14:paraId="184C03C8" w14:textId="47687DA3" w:rsidR="00FC628F" w:rsidRPr="007B2637"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152A33F4">
        <w:rPr>
          <w:rFonts w:ascii="VIC-Regular" w:hAnsi="VIC-Regular" w:cs="VIC-Regular"/>
          <w:sz w:val="20"/>
          <w:szCs w:val="20"/>
        </w:rPr>
        <w:t>Total number of fish caught</w:t>
      </w:r>
      <w:r>
        <w:tab/>
      </w:r>
      <w:r w:rsidR="65D628DB" w:rsidRPr="152A33F4">
        <w:rPr>
          <w:rFonts w:ascii="VIC-Regular" w:hAnsi="VIC-Regular" w:cs="VIC-Regular"/>
          <w:sz w:val="20"/>
          <w:szCs w:val="20"/>
        </w:rPr>
        <w:t>23</w:t>
      </w:r>
    </w:p>
    <w:p w14:paraId="3739E107" w14:textId="40929792" w:rsidR="00FC628F" w:rsidRPr="007B2637"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152A33F4">
        <w:rPr>
          <w:rFonts w:ascii="VIC-Regular" w:hAnsi="VIC-Regular" w:cs="VIC-Regular"/>
          <w:sz w:val="20"/>
          <w:szCs w:val="20"/>
        </w:rPr>
        <w:t xml:space="preserve">Fish per 1km of waterway </w:t>
      </w:r>
      <w:r>
        <w:tab/>
      </w:r>
      <w:r w:rsidR="00396B50" w:rsidRPr="152A33F4">
        <w:rPr>
          <w:rFonts w:ascii="VIC-Regular" w:hAnsi="VIC-Regular" w:cs="VIC-Regular"/>
          <w:sz w:val="20"/>
          <w:szCs w:val="20"/>
        </w:rPr>
        <w:t>4</w:t>
      </w:r>
      <w:r w:rsidR="185D0D21" w:rsidRPr="152A33F4">
        <w:rPr>
          <w:rFonts w:ascii="VIC-Regular" w:hAnsi="VIC-Regular" w:cs="VIC-Regular"/>
          <w:sz w:val="20"/>
          <w:szCs w:val="20"/>
        </w:rPr>
        <w:t>.08</w:t>
      </w:r>
    </w:p>
    <w:p w14:paraId="1F5AFD6F" w14:textId="0E3F8BCA" w:rsidR="00FC628F" w:rsidRDefault="00FC628F" w:rsidP="152A33F4">
      <w:pPr>
        <w:tabs>
          <w:tab w:val="left" w:pos="4962"/>
        </w:tabs>
        <w:spacing w:after="0" w:line="240" w:lineRule="auto"/>
        <w:rPr>
          <w:rFonts w:ascii="VIC-Regular" w:hAnsi="VIC-Regular" w:cs="VIC-Regular"/>
          <w:sz w:val="20"/>
          <w:szCs w:val="20"/>
        </w:rPr>
      </w:pPr>
      <w:r w:rsidRPr="152A33F4">
        <w:rPr>
          <w:rFonts w:ascii="VIC-Regular" w:hAnsi="VIC-Regular" w:cs="VIC-Regular"/>
          <w:sz w:val="20"/>
          <w:szCs w:val="20"/>
        </w:rPr>
        <w:t>Largest fish by length (cm)</w:t>
      </w:r>
      <w:r>
        <w:tab/>
      </w:r>
      <w:r w:rsidR="59BEE39F" w:rsidRPr="152A33F4">
        <w:rPr>
          <w:rFonts w:ascii="VIC-Regular" w:hAnsi="VIC-Regular" w:cs="VIC-Regular"/>
          <w:sz w:val="20"/>
          <w:szCs w:val="20"/>
        </w:rPr>
        <w:t>37.5</w:t>
      </w:r>
    </w:p>
    <w:p w14:paraId="775BE6F1" w14:textId="1BCCF3C1" w:rsidR="00FC628F" w:rsidRPr="007530B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152A33F4">
        <w:rPr>
          <w:rFonts w:ascii="VIC-Regular" w:hAnsi="VIC-Regular" w:cs="VIC-Regular"/>
          <w:sz w:val="20"/>
          <w:szCs w:val="20"/>
        </w:rPr>
        <w:t xml:space="preserve">Largest fish by weight (kg) </w:t>
      </w:r>
      <w:r>
        <w:tab/>
      </w:r>
      <w:r w:rsidR="4F974251" w:rsidRPr="152A33F4">
        <w:rPr>
          <w:rFonts w:ascii="VIC-Regular" w:hAnsi="VIC-Regular" w:cs="VIC-Regular"/>
          <w:sz w:val="20"/>
          <w:szCs w:val="20"/>
        </w:rPr>
        <w:t>0.80</w:t>
      </w:r>
    </w:p>
    <w:p w14:paraId="1BB79C2C" w14:textId="3BAE6264" w:rsidR="00FC628F" w:rsidRPr="007530B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152A33F4">
        <w:rPr>
          <w:rFonts w:ascii="VIC-Regular" w:hAnsi="VIC-Regular" w:cs="VIC-Regular"/>
          <w:sz w:val="20"/>
          <w:szCs w:val="20"/>
        </w:rPr>
        <w:t xml:space="preserve">% of the catch that is legal size </w:t>
      </w:r>
      <w:r>
        <w:tab/>
      </w:r>
      <w:r w:rsidR="007530BC" w:rsidRPr="152A33F4">
        <w:rPr>
          <w:rFonts w:ascii="VIC-Regular" w:hAnsi="VIC-Regular" w:cs="VIC-Regular"/>
          <w:sz w:val="20"/>
          <w:szCs w:val="20"/>
        </w:rPr>
        <w:t>NA</w:t>
      </w:r>
    </w:p>
    <w:p w14:paraId="6DEEF7C2" w14:textId="77777777" w:rsidR="00FC628F" w:rsidRPr="00F504A0" w:rsidRDefault="00FC628F" w:rsidP="00FC628F">
      <w:pPr>
        <w:autoSpaceDE w:val="0"/>
        <w:autoSpaceDN w:val="0"/>
        <w:adjustRightInd w:val="0"/>
        <w:spacing w:after="0" w:line="240" w:lineRule="auto"/>
        <w:rPr>
          <w:rFonts w:ascii="VIC-SemiBold" w:hAnsi="VIC-SemiBold" w:cs="VIC-SemiBold"/>
          <w:b/>
          <w:bCs/>
          <w:color w:val="10024A"/>
          <w:sz w:val="18"/>
          <w:szCs w:val="18"/>
          <w:highlight w:val="yellow"/>
        </w:rPr>
      </w:pPr>
    </w:p>
    <w:p w14:paraId="03A3BB07" w14:textId="77777777" w:rsidR="00FC628F" w:rsidRPr="00F504A0" w:rsidRDefault="00FC628F" w:rsidP="152A33F4">
      <w:pPr>
        <w:autoSpaceDE w:val="0"/>
        <w:autoSpaceDN w:val="0"/>
        <w:adjustRightInd w:val="0"/>
        <w:spacing w:after="0" w:line="240" w:lineRule="auto"/>
        <w:rPr>
          <w:rFonts w:ascii="VIC-SemiBold" w:hAnsi="VIC-SemiBold" w:cs="VIC-SemiBold"/>
          <w:b/>
          <w:bCs/>
          <w:color w:val="10024A"/>
          <w:sz w:val="18"/>
          <w:szCs w:val="18"/>
        </w:rPr>
      </w:pPr>
    </w:p>
    <w:p w14:paraId="1615AD7F" w14:textId="2CEC5F8E" w:rsidR="00A0656D" w:rsidRPr="00233E08" w:rsidRDefault="00553788" w:rsidP="152A33F4">
      <w:pPr>
        <w:tabs>
          <w:tab w:val="left" w:pos="4962"/>
        </w:tabs>
        <w:autoSpaceDE w:val="0"/>
        <w:autoSpaceDN w:val="0"/>
        <w:adjustRightInd w:val="0"/>
        <w:spacing w:after="0" w:line="240" w:lineRule="auto"/>
        <w:rPr>
          <w:b/>
          <w:bCs/>
          <w:color w:val="002060"/>
          <w:lang w:val="en-US"/>
        </w:rPr>
      </w:pPr>
      <w:r w:rsidRPr="152A33F4">
        <w:rPr>
          <w:b/>
          <w:bCs/>
          <w:color w:val="002060"/>
        </w:rPr>
        <w:t>Macquarie Perch (</w:t>
      </w:r>
      <w:proofErr w:type="spellStart"/>
      <w:r w:rsidRPr="152A33F4">
        <w:rPr>
          <w:b/>
          <w:bCs/>
          <w:i/>
          <w:iCs/>
          <w:color w:val="002060"/>
        </w:rPr>
        <w:t>Macquaria</w:t>
      </w:r>
      <w:proofErr w:type="spellEnd"/>
      <w:r w:rsidRPr="152A33F4">
        <w:rPr>
          <w:b/>
          <w:bCs/>
          <w:i/>
          <w:iCs/>
          <w:color w:val="002060"/>
        </w:rPr>
        <w:t xml:space="preserve"> </w:t>
      </w:r>
      <w:proofErr w:type="spellStart"/>
      <w:r w:rsidRPr="152A33F4">
        <w:rPr>
          <w:b/>
          <w:bCs/>
          <w:i/>
          <w:iCs/>
          <w:color w:val="002060"/>
        </w:rPr>
        <w:t>australasica</w:t>
      </w:r>
      <w:proofErr w:type="spellEnd"/>
      <w:r w:rsidRPr="152A33F4">
        <w:rPr>
          <w:b/>
          <w:bCs/>
          <w:color w:val="002060"/>
        </w:rPr>
        <w:t>) ha</w:t>
      </w:r>
      <w:r w:rsidR="00D30078">
        <w:rPr>
          <w:b/>
          <w:bCs/>
          <w:color w:val="002060"/>
        </w:rPr>
        <w:t>s</w:t>
      </w:r>
      <w:r w:rsidRPr="152A33F4">
        <w:rPr>
          <w:b/>
          <w:bCs/>
          <w:color w:val="002060"/>
        </w:rPr>
        <w:t xml:space="preserve"> been translocated</w:t>
      </w:r>
      <w:r w:rsidR="00F168FF">
        <w:rPr>
          <w:b/>
          <w:bCs/>
          <w:color w:val="002060"/>
        </w:rPr>
        <w:t xml:space="preserve"> into this system</w:t>
      </w:r>
      <w:r w:rsidRPr="152A33F4">
        <w:rPr>
          <w:b/>
          <w:bCs/>
          <w:color w:val="002060"/>
        </w:rPr>
        <w:t>, but the Yarra River population is considered an important population</w:t>
      </w:r>
      <w:r w:rsidR="003D31FC">
        <w:rPr>
          <w:b/>
          <w:bCs/>
          <w:color w:val="002060"/>
        </w:rPr>
        <w:t xml:space="preserve"> from a genetic perspective</w:t>
      </w:r>
      <w:r w:rsidRPr="152A33F4">
        <w:rPr>
          <w:b/>
          <w:bCs/>
          <w:color w:val="002060"/>
          <w:vertAlign w:val="superscript"/>
        </w:rPr>
        <w:t>1</w:t>
      </w:r>
      <w:r w:rsidRPr="152A33F4">
        <w:rPr>
          <w:b/>
          <w:bCs/>
          <w:color w:val="002060"/>
        </w:rPr>
        <w:t>. Macquarie Perch are listed as endangered in Victoria (</w:t>
      </w:r>
      <w:r w:rsidRPr="00C50024">
        <w:rPr>
          <w:b/>
          <w:bCs/>
          <w:i/>
          <w:iCs/>
          <w:color w:val="002060"/>
        </w:rPr>
        <w:t>F</w:t>
      </w:r>
      <w:r w:rsidR="00C50024" w:rsidRPr="00C50024">
        <w:rPr>
          <w:b/>
          <w:bCs/>
          <w:i/>
          <w:iCs/>
          <w:color w:val="002060"/>
        </w:rPr>
        <w:t>lora and Fauna Guarantee Act</w:t>
      </w:r>
      <w:r w:rsidRPr="152A33F4">
        <w:rPr>
          <w:b/>
          <w:bCs/>
          <w:color w:val="002060"/>
        </w:rPr>
        <w:t xml:space="preserve"> 1988) and nationally (</w:t>
      </w:r>
      <w:r w:rsidRPr="00C50024">
        <w:rPr>
          <w:b/>
          <w:bCs/>
          <w:i/>
          <w:iCs/>
          <w:color w:val="002060"/>
        </w:rPr>
        <w:t>E</w:t>
      </w:r>
      <w:r w:rsidR="00C50024" w:rsidRPr="00C50024">
        <w:rPr>
          <w:b/>
          <w:bCs/>
          <w:i/>
          <w:iCs/>
          <w:color w:val="002060"/>
        </w:rPr>
        <w:t>nvironment Protection and Biodiversity Conservation</w:t>
      </w:r>
      <w:r w:rsidRPr="00C50024">
        <w:rPr>
          <w:b/>
          <w:bCs/>
          <w:i/>
          <w:iCs/>
          <w:color w:val="002060"/>
        </w:rPr>
        <w:t xml:space="preserve"> Act</w:t>
      </w:r>
      <w:r w:rsidRPr="152A33F4">
        <w:rPr>
          <w:b/>
          <w:bCs/>
          <w:color w:val="002060"/>
        </w:rPr>
        <w:t xml:space="preserve"> </w:t>
      </w:r>
      <w:r w:rsidR="00D5067A" w:rsidRPr="152A33F4">
        <w:rPr>
          <w:b/>
          <w:bCs/>
          <w:color w:val="002060"/>
        </w:rPr>
        <w:t>199</w:t>
      </w:r>
      <w:r w:rsidR="00D5067A">
        <w:rPr>
          <w:b/>
          <w:bCs/>
          <w:color w:val="002060"/>
        </w:rPr>
        <w:t>9</w:t>
      </w:r>
      <w:r w:rsidRPr="152A33F4">
        <w:rPr>
          <w:b/>
          <w:bCs/>
          <w:color w:val="002060"/>
        </w:rPr>
        <w:t xml:space="preserve">). </w:t>
      </w:r>
      <w:r w:rsidR="008017BE">
        <w:rPr>
          <w:b/>
          <w:bCs/>
          <w:color w:val="002060"/>
          <w:lang w:val="en-US"/>
        </w:rPr>
        <w:t>Adult and j</w:t>
      </w:r>
      <w:r w:rsidR="004A07E7">
        <w:rPr>
          <w:b/>
          <w:bCs/>
          <w:color w:val="002060"/>
          <w:lang w:val="en-US"/>
        </w:rPr>
        <w:t xml:space="preserve">uvenile Macquarie Perch were </w:t>
      </w:r>
      <w:r w:rsidR="00746EA3">
        <w:rPr>
          <w:b/>
          <w:bCs/>
          <w:color w:val="002060"/>
          <w:lang w:val="en-US"/>
        </w:rPr>
        <w:t xml:space="preserve">recorded in 2024. </w:t>
      </w:r>
      <w:r w:rsidR="00A017BB" w:rsidRPr="79DB4A6B">
        <w:rPr>
          <w:b/>
          <w:bCs/>
          <w:color w:val="002060"/>
          <w:lang w:val="en-US"/>
        </w:rPr>
        <w:t>In 2024, the presence of juveniles of 10-15</w:t>
      </w:r>
      <w:r w:rsidR="005E0EF8">
        <w:rPr>
          <w:b/>
          <w:bCs/>
          <w:color w:val="002060"/>
          <w:lang w:val="en-US"/>
        </w:rPr>
        <w:t> </w:t>
      </w:r>
      <w:r w:rsidR="00A017BB" w:rsidRPr="79DB4A6B">
        <w:rPr>
          <w:b/>
          <w:bCs/>
          <w:color w:val="002060"/>
          <w:lang w:val="en-US"/>
        </w:rPr>
        <w:t xml:space="preserve">cm indicates low levels of recruitment have occurred in 2023 that were not detected during sampling (Figure 5). </w:t>
      </w:r>
      <w:r w:rsidR="61BD54B6" w:rsidRPr="79DB4A6B">
        <w:rPr>
          <w:b/>
          <w:bCs/>
          <w:color w:val="002060"/>
          <w:lang w:val="en-US"/>
        </w:rPr>
        <w:t>No recruits were detected in 202</w:t>
      </w:r>
      <w:r w:rsidR="6FDD8FF4" w:rsidRPr="79DB4A6B">
        <w:rPr>
          <w:b/>
          <w:bCs/>
          <w:color w:val="002060"/>
          <w:lang w:val="en-US"/>
        </w:rPr>
        <w:t>4</w:t>
      </w:r>
      <w:r w:rsidR="61BD54B6" w:rsidRPr="79DB4A6B">
        <w:rPr>
          <w:b/>
          <w:bCs/>
          <w:color w:val="002060"/>
          <w:lang w:val="en-US"/>
        </w:rPr>
        <w:t xml:space="preserve"> and have not been detected since 2018 (Figure 4). The Victorian fishing regulations changed </w:t>
      </w:r>
      <w:r w:rsidR="003E1587" w:rsidRPr="152A33F4">
        <w:rPr>
          <w:b/>
          <w:bCs/>
          <w:color w:val="002060"/>
        </w:rPr>
        <w:t xml:space="preserve">Macquarie Perch </w:t>
      </w:r>
      <w:r w:rsidR="61BD54B6" w:rsidRPr="79DB4A6B">
        <w:rPr>
          <w:b/>
          <w:bCs/>
          <w:color w:val="002060"/>
          <w:lang w:val="en-US"/>
        </w:rPr>
        <w:t xml:space="preserve">to a no take species in 2019 to protect this important population. </w:t>
      </w:r>
      <w:r w:rsidR="00FF4AD1" w:rsidRPr="79DB4A6B">
        <w:rPr>
          <w:b/>
          <w:bCs/>
          <w:color w:val="002060"/>
          <w:lang w:val="en-US"/>
        </w:rPr>
        <w:t xml:space="preserve">Low abundances of adults have been detected in all eight years of sampling, albeit higher in 2022 - 2024. </w:t>
      </w:r>
      <w:r w:rsidR="61BD54B6" w:rsidRPr="79DB4A6B">
        <w:rPr>
          <w:b/>
          <w:bCs/>
          <w:color w:val="002060"/>
          <w:lang w:val="en-US"/>
        </w:rPr>
        <w:t xml:space="preserve">The increase in adults recorded in 2022 </w:t>
      </w:r>
      <w:r w:rsidR="62484DF9" w:rsidRPr="79DB4A6B">
        <w:rPr>
          <w:b/>
          <w:bCs/>
          <w:color w:val="002060"/>
          <w:lang w:val="en-US"/>
        </w:rPr>
        <w:t>-</w:t>
      </w:r>
      <w:r w:rsidR="61BD54B6" w:rsidRPr="79DB4A6B">
        <w:rPr>
          <w:b/>
          <w:bCs/>
          <w:color w:val="002060"/>
          <w:lang w:val="en-US"/>
        </w:rPr>
        <w:t xml:space="preserve"> 202</w:t>
      </w:r>
      <w:r w:rsidR="36FFBA0F" w:rsidRPr="79DB4A6B">
        <w:rPr>
          <w:b/>
          <w:bCs/>
          <w:color w:val="002060"/>
          <w:lang w:val="en-US"/>
        </w:rPr>
        <w:t>4</w:t>
      </w:r>
      <w:r w:rsidR="61BD54B6" w:rsidRPr="79DB4A6B">
        <w:rPr>
          <w:b/>
          <w:bCs/>
          <w:color w:val="002060"/>
          <w:lang w:val="en-US"/>
        </w:rPr>
        <w:t xml:space="preserve"> is an encouraging sign regarding the regulation changes. Future monitoring will see if the adult population continues to increase and leads to great</w:t>
      </w:r>
      <w:r w:rsidR="67FDAA73" w:rsidRPr="79DB4A6B">
        <w:rPr>
          <w:b/>
          <w:bCs/>
          <w:color w:val="002060"/>
          <w:lang w:val="en-US"/>
        </w:rPr>
        <w:t>er</w:t>
      </w:r>
      <w:r w:rsidR="61BD54B6" w:rsidRPr="79DB4A6B">
        <w:rPr>
          <w:b/>
          <w:bCs/>
          <w:color w:val="002060"/>
          <w:lang w:val="en-US"/>
        </w:rPr>
        <w:t xml:space="preserve"> recruitment success.</w:t>
      </w:r>
    </w:p>
    <w:p w14:paraId="17EE641C" w14:textId="77777777" w:rsidR="00553788" w:rsidRPr="00233E08" w:rsidRDefault="00553788" w:rsidP="152A33F4">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71B76147" w14:textId="77777777" w:rsidR="00FC628F" w:rsidRPr="00233E08" w:rsidRDefault="00FC628F" w:rsidP="152A33F4">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Stocking</w:t>
      </w:r>
    </w:p>
    <w:p w14:paraId="7AF31DAA" w14:textId="2E49CD25" w:rsidR="00FC628F" w:rsidRDefault="00FC628F" w:rsidP="689A37E9">
      <w:pPr>
        <w:tabs>
          <w:tab w:val="left" w:pos="4962"/>
        </w:tabs>
        <w:autoSpaceDE w:val="0"/>
        <w:autoSpaceDN w:val="0"/>
        <w:adjustRightInd w:val="0"/>
        <w:spacing w:after="0" w:line="240" w:lineRule="auto"/>
        <w:rPr>
          <w:rFonts w:ascii="VIC-Light" w:hAnsi="VIC-Light" w:cs="VIC-Light"/>
          <w:color w:val="414142"/>
          <w:sz w:val="18"/>
          <w:szCs w:val="18"/>
        </w:rPr>
      </w:pPr>
      <w:r w:rsidRPr="689A37E9">
        <w:rPr>
          <w:rFonts w:cs="VIC-Regular"/>
        </w:rPr>
        <w:t>No stocking has occurred.</w:t>
      </w:r>
      <w:r w:rsidR="00CA1F72" w:rsidRPr="689A37E9">
        <w:rPr>
          <w:rFonts w:cs="VIC-Regular"/>
          <w:color w:val="FFFFFF" w:themeColor="background1"/>
        </w:rPr>
        <w:br w:type="page"/>
      </w:r>
      <w:r w:rsidR="00CA1F72">
        <w:rPr>
          <w:noProof/>
        </w:rPr>
        <w:lastRenderedPageBreak/>
        <w:drawing>
          <wp:inline distT="0" distB="0" distL="0" distR="0" wp14:anchorId="7F2E51DC" wp14:editId="54C2AA21">
            <wp:extent cx="5731510" cy="3436620"/>
            <wp:effectExtent l="0" t="0" r="2540" b="0"/>
            <wp:docPr id="15879373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5BC5ED01" w14:textId="53FA90A9" w:rsidR="00FC628F" w:rsidRDefault="00FC628F" w:rsidP="00FC628F">
      <w:pPr>
        <w:autoSpaceDE w:val="0"/>
        <w:autoSpaceDN w:val="0"/>
        <w:adjustRightInd w:val="0"/>
        <w:spacing w:after="0" w:line="240" w:lineRule="auto"/>
        <w:rPr>
          <w:rFonts w:ascii="VIC-Light" w:hAnsi="VIC-Light" w:cs="VIC-Light"/>
          <w:color w:val="414142"/>
          <w:sz w:val="18"/>
          <w:szCs w:val="18"/>
        </w:rPr>
      </w:pPr>
      <w:r w:rsidRPr="007B2637">
        <w:rPr>
          <w:rFonts w:ascii="VIC-Light" w:hAnsi="VIC-Light" w:cs="VIC-Light"/>
          <w:color w:val="414142"/>
          <w:sz w:val="18"/>
          <w:szCs w:val="18"/>
        </w:rPr>
        <w:t xml:space="preserve">Figure </w:t>
      </w:r>
      <w:r w:rsidR="00551BA5">
        <w:rPr>
          <w:rFonts w:ascii="VIC-Light" w:hAnsi="VIC-Light" w:cs="VIC-Light"/>
          <w:color w:val="414142"/>
          <w:sz w:val="18"/>
          <w:szCs w:val="18"/>
        </w:rPr>
        <w:t>4</w:t>
      </w:r>
      <w:r w:rsidRPr="007B2637">
        <w:rPr>
          <w:rFonts w:ascii="VIC-Light" w:hAnsi="VIC-Light" w:cs="VIC-Light"/>
          <w:color w:val="414142"/>
          <w:sz w:val="18"/>
          <w:szCs w:val="18"/>
        </w:rPr>
        <w:t xml:space="preserve">. The densities of recruits, juveniles and adult </w:t>
      </w:r>
      <w:r w:rsidR="00E21ACA" w:rsidRPr="007B2637">
        <w:rPr>
          <w:rFonts w:ascii="VIC-Light" w:hAnsi="VIC-Light" w:cs="VIC-Light"/>
          <w:color w:val="414142"/>
          <w:sz w:val="18"/>
          <w:szCs w:val="18"/>
        </w:rPr>
        <w:t>Macquarie Perch</w:t>
      </w:r>
      <w:r w:rsidRPr="007B2637">
        <w:rPr>
          <w:rFonts w:ascii="VIC-Light" w:hAnsi="VIC-Light" w:cs="VIC-Light"/>
          <w:color w:val="414142"/>
          <w:sz w:val="18"/>
          <w:szCs w:val="18"/>
        </w:rPr>
        <w:t xml:space="preserve"> in the Yarra River from 2017 to</w:t>
      </w:r>
      <w:r>
        <w:rPr>
          <w:rFonts w:ascii="VIC-Light" w:hAnsi="VIC-Light" w:cs="VIC-Light"/>
          <w:color w:val="414142"/>
          <w:sz w:val="18"/>
          <w:szCs w:val="18"/>
        </w:rPr>
        <w:t xml:space="preserve"> 202</w:t>
      </w:r>
      <w:r w:rsidR="00233E08">
        <w:rPr>
          <w:rFonts w:ascii="VIC-Light" w:hAnsi="VIC-Light" w:cs="VIC-Light"/>
          <w:color w:val="414142"/>
          <w:sz w:val="18"/>
          <w:szCs w:val="18"/>
        </w:rPr>
        <w:t>4</w:t>
      </w:r>
    </w:p>
    <w:p w14:paraId="53222F15" w14:textId="77777777" w:rsidR="00FC628F" w:rsidRDefault="00FC628F" w:rsidP="00FC628F">
      <w:pPr>
        <w:autoSpaceDE w:val="0"/>
        <w:autoSpaceDN w:val="0"/>
        <w:adjustRightInd w:val="0"/>
        <w:spacing w:after="0" w:line="240" w:lineRule="auto"/>
        <w:rPr>
          <w:rFonts w:ascii="VIC-Light" w:hAnsi="VIC-Light" w:cs="VIC-Light"/>
          <w:color w:val="414142"/>
          <w:sz w:val="18"/>
          <w:szCs w:val="18"/>
        </w:rPr>
      </w:pPr>
    </w:p>
    <w:p w14:paraId="61750BCC" w14:textId="5A7C0368" w:rsidR="00FC628F" w:rsidRDefault="00CA1F72" w:rsidP="00FC628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629B92E8" wp14:editId="31C7A10C">
            <wp:extent cx="5731510" cy="3436620"/>
            <wp:effectExtent l="0" t="0" r="2540" b="0"/>
            <wp:docPr id="988341020" name="Picture 4" descr="A graph with blue and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41020" name="Picture 4" descr="A graph with blue and white text&#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1AEB468B" w14:textId="7FB5AC91" w:rsidR="00D62C80" w:rsidRDefault="00FC628F" w:rsidP="00D62C80">
      <w:pPr>
        <w:autoSpaceDE w:val="0"/>
        <w:autoSpaceDN w:val="0"/>
        <w:adjustRightInd w:val="0"/>
        <w:spacing w:after="0" w:line="240" w:lineRule="auto"/>
        <w:rPr>
          <w:rFonts w:ascii="VIC-Light" w:hAnsi="VIC-Light" w:cs="VIC-Light"/>
          <w:color w:val="414142"/>
          <w:sz w:val="18"/>
          <w:szCs w:val="18"/>
        </w:rPr>
      </w:pPr>
      <w:r w:rsidRPr="007B2637">
        <w:rPr>
          <w:rFonts w:ascii="VIC-Light" w:hAnsi="VIC-Light" w:cs="VIC-Light"/>
          <w:color w:val="414142"/>
          <w:sz w:val="18"/>
          <w:szCs w:val="18"/>
        </w:rPr>
        <w:t xml:space="preserve">Figure </w:t>
      </w:r>
      <w:r w:rsidR="00551BA5">
        <w:rPr>
          <w:rFonts w:ascii="VIC-Light" w:hAnsi="VIC-Light" w:cs="VIC-Light"/>
          <w:color w:val="414142"/>
          <w:sz w:val="18"/>
          <w:szCs w:val="18"/>
        </w:rPr>
        <w:t>5</w:t>
      </w:r>
      <w:r w:rsidRPr="007B2637">
        <w:rPr>
          <w:rFonts w:ascii="VIC-Light" w:hAnsi="VIC-Light" w:cs="VIC-Light"/>
          <w:color w:val="414142"/>
          <w:sz w:val="18"/>
          <w:szCs w:val="18"/>
        </w:rPr>
        <w:t xml:space="preserve">. The size range percentage of </w:t>
      </w:r>
      <w:r w:rsidR="00E21ACA" w:rsidRPr="007B2637">
        <w:rPr>
          <w:rFonts w:ascii="VIC-Light" w:hAnsi="VIC-Light" w:cs="VIC-Light"/>
          <w:color w:val="414142"/>
          <w:sz w:val="18"/>
          <w:szCs w:val="18"/>
        </w:rPr>
        <w:t>Macquarie Perch</w:t>
      </w:r>
      <w:r w:rsidRPr="007B2637">
        <w:rPr>
          <w:rFonts w:ascii="VIC-Light" w:hAnsi="VIC-Light" w:cs="VIC-Light"/>
          <w:color w:val="414142"/>
          <w:sz w:val="18"/>
          <w:szCs w:val="18"/>
        </w:rPr>
        <w:t xml:space="preserve"> in the Yarra River in 202</w:t>
      </w:r>
      <w:r w:rsidR="00233E08">
        <w:rPr>
          <w:rFonts w:ascii="VIC-Light" w:hAnsi="VIC-Light" w:cs="VIC-Light"/>
          <w:color w:val="414142"/>
          <w:sz w:val="18"/>
          <w:szCs w:val="18"/>
        </w:rPr>
        <w:t>4</w:t>
      </w:r>
    </w:p>
    <w:p w14:paraId="015351CE" w14:textId="77777777" w:rsidR="00D62C80" w:rsidRDefault="00D62C80" w:rsidP="00D62C80">
      <w:pPr>
        <w:autoSpaceDE w:val="0"/>
        <w:autoSpaceDN w:val="0"/>
        <w:adjustRightInd w:val="0"/>
        <w:spacing w:after="0" w:line="240" w:lineRule="auto"/>
        <w:rPr>
          <w:rFonts w:ascii="VIC-Light" w:hAnsi="VIC-Light" w:cs="VIC-Light"/>
          <w:color w:val="414142"/>
          <w:sz w:val="18"/>
          <w:szCs w:val="18"/>
        </w:rPr>
      </w:pPr>
    </w:p>
    <w:p w14:paraId="3FA2F6A1" w14:textId="4EFE0003" w:rsidR="00D62C80" w:rsidRPr="00D62C80" w:rsidRDefault="00D62C80" w:rsidP="00D62C80">
      <w:pPr>
        <w:autoSpaceDE w:val="0"/>
        <w:autoSpaceDN w:val="0"/>
        <w:adjustRightInd w:val="0"/>
        <w:spacing w:after="0" w:line="240" w:lineRule="auto"/>
        <w:rPr>
          <w:rFonts w:ascii="VIC-Light" w:hAnsi="VIC-Light" w:cs="VIC-Light"/>
          <w:color w:val="000000" w:themeColor="text1"/>
          <w:sz w:val="18"/>
          <w:szCs w:val="18"/>
        </w:rPr>
      </w:pPr>
      <w:r w:rsidRPr="00E03FB1">
        <w:rPr>
          <w:rFonts w:ascii="VIC-Light" w:hAnsi="VIC-Light" w:cs="VIC-Light"/>
          <w:color w:val="000000" w:themeColor="text1"/>
          <w:sz w:val="18"/>
          <w:szCs w:val="18"/>
          <w:vertAlign w:val="superscript"/>
        </w:rPr>
        <w:t>1</w:t>
      </w:r>
      <w:r w:rsidRPr="00D62C80">
        <w:rPr>
          <w:rFonts w:ascii="VIC-Light" w:hAnsi="VIC-Light" w:cs="VIC-Light"/>
          <w:color w:val="000000" w:themeColor="text1"/>
          <w:sz w:val="18"/>
          <w:szCs w:val="18"/>
        </w:rPr>
        <w:t xml:space="preserve">. Pavlova, A., </w:t>
      </w:r>
      <w:proofErr w:type="spellStart"/>
      <w:r w:rsidRPr="00D62C80">
        <w:rPr>
          <w:rFonts w:ascii="VIC-Light" w:hAnsi="VIC-Light" w:cs="VIC-Light"/>
          <w:color w:val="000000" w:themeColor="text1"/>
          <w:sz w:val="18"/>
          <w:szCs w:val="18"/>
        </w:rPr>
        <w:t>Beheregaray</w:t>
      </w:r>
      <w:proofErr w:type="spellEnd"/>
      <w:r w:rsidRPr="00D62C80">
        <w:rPr>
          <w:rFonts w:ascii="VIC-Light" w:hAnsi="VIC-Light" w:cs="VIC-Light"/>
          <w:color w:val="000000" w:themeColor="text1"/>
          <w:sz w:val="18"/>
          <w:szCs w:val="18"/>
        </w:rPr>
        <w:t xml:space="preserve">, L.B., Coleman, R., Gilligan, D., Harrisson, K.A., Ingram, B.A., Kearns, J., Lamb, A.M., </w:t>
      </w:r>
      <w:proofErr w:type="spellStart"/>
      <w:r w:rsidRPr="00D62C80">
        <w:rPr>
          <w:rFonts w:ascii="VIC-Light" w:hAnsi="VIC-Light" w:cs="VIC-Light"/>
          <w:color w:val="000000" w:themeColor="text1"/>
          <w:sz w:val="18"/>
          <w:szCs w:val="18"/>
        </w:rPr>
        <w:t>Lintermans</w:t>
      </w:r>
      <w:proofErr w:type="spellEnd"/>
      <w:r w:rsidRPr="00D62C80">
        <w:rPr>
          <w:rFonts w:ascii="VIC-Light" w:hAnsi="VIC-Light" w:cs="VIC-Light"/>
          <w:color w:val="000000" w:themeColor="text1"/>
          <w:sz w:val="18"/>
          <w:szCs w:val="18"/>
        </w:rPr>
        <w:t>, M., Lyon, J., Nguyen, T.T.T., Sasaki, M., Tonkin, Z., Yen, J.D.L., &amp; Sunnucks, P. (2017) Severe consequences of habitat fragmentation on genetic diversity of an endangered Australian freshwater fish: a call for assisted gene flow. Evolutionary Applications 10, 531 – 550.</w:t>
      </w:r>
    </w:p>
    <w:p w14:paraId="76A73DFC" w14:textId="69DC6477" w:rsidR="00FC628F" w:rsidRPr="00D62C80" w:rsidRDefault="00FC628F">
      <w:pPr>
        <w:rPr>
          <w:rFonts w:ascii="VIC-Light" w:hAnsi="VIC-Light" w:cs="VIC-Light"/>
          <w:color w:val="000000" w:themeColor="text1"/>
          <w:sz w:val="18"/>
          <w:szCs w:val="18"/>
        </w:rPr>
      </w:pPr>
    </w:p>
    <w:p w14:paraId="75F7537C" w14:textId="77777777" w:rsidR="006B7EFA" w:rsidRDefault="006B7EFA">
      <w:pPr>
        <w:rPr>
          <w:rFonts w:ascii="VIC-Bold" w:hAnsi="VIC-Bold" w:cs="VIC-Bold"/>
          <w:b/>
          <w:bCs/>
          <w:color w:val="10024A"/>
          <w:sz w:val="44"/>
          <w:szCs w:val="44"/>
        </w:rPr>
      </w:pPr>
      <w:r>
        <w:rPr>
          <w:rFonts w:ascii="VIC-Bold" w:hAnsi="VIC-Bold" w:cs="VIC-Bold"/>
          <w:b/>
          <w:bCs/>
          <w:color w:val="10024A"/>
          <w:sz w:val="44"/>
          <w:szCs w:val="44"/>
        </w:rPr>
        <w:br w:type="page"/>
      </w:r>
    </w:p>
    <w:p w14:paraId="2CFD82F6" w14:textId="06F812D6" w:rsidR="00FC628F" w:rsidRPr="003D050E" w:rsidRDefault="00FC628F" w:rsidP="00FC628F">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Murray Cod</w:t>
      </w:r>
    </w:p>
    <w:p w14:paraId="1495D496" w14:textId="77777777" w:rsidR="00FC628F" w:rsidRPr="004A705A" w:rsidRDefault="00FC628F" w:rsidP="00FC628F">
      <w:pPr>
        <w:autoSpaceDE w:val="0"/>
        <w:autoSpaceDN w:val="0"/>
        <w:adjustRightInd w:val="0"/>
        <w:spacing w:after="0" w:line="240" w:lineRule="auto"/>
        <w:rPr>
          <w:rFonts w:ascii="VIC-SemiBold" w:hAnsi="VIC-SemiBold" w:cs="VIC-SemiBold"/>
          <w:b/>
          <w:bCs/>
          <w:color w:val="10024A"/>
          <w:sz w:val="24"/>
          <w:szCs w:val="24"/>
        </w:rPr>
      </w:pPr>
    </w:p>
    <w:p w14:paraId="53094154" w14:textId="77777777" w:rsidR="00FC628F" w:rsidRDefault="00FC628F" w:rsidP="00FC628F">
      <w:pPr>
        <w:autoSpaceDE w:val="0"/>
        <w:autoSpaceDN w:val="0"/>
        <w:adjustRightInd w:val="0"/>
        <w:spacing w:after="0" w:line="240" w:lineRule="auto"/>
        <w:rPr>
          <w:rFonts w:ascii="VIC-SemiBold" w:hAnsi="VIC-SemiBold" w:cs="VIC-SemiBold"/>
          <w:b/>
          <w:bCs/>
          <w:color w:val="10024A"/>
          <w:sz w:val="28"/>
          <w:szCs w:val="28"/>
        </w:rPr>
      </w:pPr>
    </w:p>
    <w:p w14:paraId="251C0E41" w14:textId="77777777" w:rsidR="00FC628F" w:rsidRPr="003D050E" w:rsidRDefault="00FC628F" w:rsidP="00FC628F">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Yarra</w:t>
      </w:r>
      <w:r w:rsidRPr="003D050E">
        <w:rPr>
          <w:rFonts w:ascii="VIC-SemiBold" w:hAnsi="VIC-SemiBold" w:cs="VIC-SemiBold"/>
          <w:b/>
          <w:bCs/>
          <w:color w:val="10024A"/>
          <w:sz w:val="28"/>
          <w:szCs w:val="28"/>
        </w:rPr>
        <w:t xml:space="preserve"> River, </w:t>
      </w:r>
      <w:r>
        <w:rPr>
          <w:rFonts w:ascii="VIC-SemiBold" w:hAnsi="VIC-SemiBold" w:cs="VIC-SemiBold"/>
          <w:b/>
          <w:bCs/>
          <w:color w:val="10024A"/>
          <w:sz w:val="28"/>
          <w:szCs w:val="28"/>
        </w:rPr>
        <w:t>Port Phillip region</w:t>
      </w:r>
    </w:p>
    <w:p w14:paraId="405BAC2E" w14:textId="77777777" w:rsidR="00FC628F" w:rsidRDefault="00FC628F" w:rsidP="00FC628F">
      <w:pPr>
        <w:autoSpaceDE w:val="0"/>
        <w:autoSpaceDN w:val="0"/>
        <w:adjustRightInd w:val="0"/>
        <w:spacing w:after="0" w:line="240" w:lineRule="auto"/>
        <w:rPr>
          <w:rFonts w:ascii="VIC-SemiBold" w:hAnsi="VIC-SemiBold" w:cs="VIC-SemiBold"/>
          <w:b/>
          <w:bCs/>
          <w:sz w:val="18"/>
          <w:szCs w:val="18"/>
        </w:rPr>
      </w:pPr>
    </w:p>
    <w:p w14:paraId="17E92F04" w14:textId="77777777" w:rsidR="00FC628F" w:rsidRPr="005B6B70" w:rsidRDefault="00FC628F" w:rsidP="00FC628F">
      <w:pPr>
        <w:autoSpaceDE w:val="0"/>
        <w:autoSpaceDN w:val="0"/>
        <w:adjustRightInd w:val="0"/>
        <w:spacing w:after="0" w:line="240" w:lineRule="auto"/>
        <w:rPr>
          <w:rFonts w:ascii="VIC-SemiBold" w:hAnsi="VIC-SemiBold" w:cs="VIC-SemiBold"/>
          <w:b/>
          <w:bCs/>
          <w:sz w:val="18"/>
          <w:szCs w:val="18"/>
        </w:rPr>
      </w:pPr>
    </w:p>
    <w:p w14:paraId="67BD58CF" w14:textId="77777777" w:rsidR="00FC628F" w:rsidRPr="00E96297" w:rsidRDefault="00FC628F" w:rsidP="00FC628F">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Key Health Indicators</w:t>
      </w:r>
    </w:p>
    <w:p w14:paraId="6604EB6B" w14:textId="4113E67B" w:rsidR="00FC628F" w:rsidRPr="00B8174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152A33F4">
        <w:rPr>
          <w:rFonts w:ascii="VIC-Regular" w:hAnsi="VIC-Regular" w:cs="VIC-Regular"/>
          <w:sz w:val="20"/>
          <w:szCs w:val="20"/>
        </w:rPr>
        <w:t xml:space="preserve">Recent recruitment </w:t>
      </w:r>
      <w:r>
        <w:tab/>
      </w:r>
      <w:r w:rsidR="00553788" w:rsidRPr="152A33F4">
        <w:rPr>
          <w:rFonts w:ascii="VIC-Regular" w:hAnsi="VIC-Regular" w:cs="VIC-Regular"/>
          <w:sz w:val="20"/>
          <w:szCs w:val="20"/>
        </w:rPr>
        <w:t>Yes</w:t>
      </w:r>
    </w:p>
    <w:p w14:paraId="65C84920" w14:textId="41A1CF0F" w:rsidR="00FC628F" w:rsidRPr="00B8174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152A33F4">
        <w:rPr>
          <w:rFonts w:ascii="VIC-Regular" w:hAnsi="VIC-Regular" w:cs="VIC-Regular"/>
          <w:sz w:val="20"/>
          <w:szCs w:val="20"/>
        </w:rPr>
        <w:t xml:space="preserve">Multiple size classes </w:t>
      </w:r>
      <w:r>
        <w:tab/>
      </w:r>
      <w:r w:rsidR="00553788" w:rsidRPr="152A33F4">
        <w:rPr>
          <w:rFonts w:ascii="VIC-Regular" w:hAnsi="VIC-Regular" w:cs="VIC-Regular"/>
          <w:sz w:val="20"/>
          <w:szCs w:val="20"/>
        </w:rPr>
        <w:t>Yes</w:t>
      </w:r>
    </w:p>
    <w:p w14:paraId="4FAA47FC" w14:textId="36F1343C" w:rsidR="00FC628F" w:rsidRPr="00B8174C" w:rsidRDefault="00FC628F" w:rsidP="00FC628F">
      <w:pPr>
        <w:tabs>
          <w:tab w:val="left" w:pos="4962"/>
        </w:tabs>
        <w:autoSpaceDE w:val="0"/>
        <w:autoSpaceDN w:val="0"/>
        <w:adjustRightInd w:val="0"/>
        <w:spacing w:after="0" w:line="240" w:lineRule="auto"/>
        <w:rPr>
          <w:rFonts w:ascii="VIC-SemiBold" w:hAnsi="VIC-SemiBold" w:cs="VIC-SemiBold"/>
          <w:b/>
          <w:bCs/>
          <w:sz w:val="18"/>
          <w:szCs w:val="18"/>
        </w:rPr>
      </w:pPr>
      <w:r w:rsidRPr="152A33F4">
        <w:rPr>
          <w:rFonts w:ascii="VIC-Regular" w:hAnsi="VIC-Regular" w:cs="VIC-Regular"/>
          <w:sz w:val="20"/>
          <w:szCs w:val="20"/>
        </w:rPr>
        <w:t xml:space="preserve">Mature fish present </w:t>
      </w:r>
      <w:r>
        <w:tab/>
      </w:r>
      <w:r w:rsidR="00553788" w:rsidRPr="152A33F4">
        <w:rPr>
          <w:rFonts w:ascii="VIC-Regular" w:hAnsi="VIC-Regular" w:cs="VIC-Regular"/>
          <w:sz w:val="20"/>
          <w:szCs w:val="20"/>
        </w:rPr>
        <w:t>Yes</w:t>
      </w:r>
    </w:p>
    <w:p w14:paraId="529875F2" w14:textId="77777777" w:rsidR="00FC628F" w:rsidRPr="00B8174C" w:rsidRDefault="00FC628F" w:rsidP="00FC628F">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3DF1B83B" w14:textId="77777777" w:rsidR="00FC628F" w:rsidRPr="00B8174C" w:rsidRDefault="00FC628F" w:rsidP="00FC628F">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Monitoring Results</w:t>
      </w:r>
    </w:p>
    <w:p w14:paraId="7D3577D0" w14:textId="186E2046" w:rsidR="00FC628F" w:rsidRPr="007B2637"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152A33F4">
        <w:rPr>
          <w:rFonts w:ascii="VIC-Regular" w:hAnsi="VIC-Regular" w:cs="VIC-Regular"/>
          <w:sz w:val="20"/>
          <w:szCs w:val="20"/>
        </w:rPr>
        <w:t>Total number of fish caught</w:t>
      </w:r>
      <w:r>
        <w:tab/>
      </w:r>
      <w:r w:rsidR="68853228" w:rsidRPr="152A33F4">
        <w:rPr>
          <w:rFonts w:ascii="VIC-Regular" w:hAnsi="VIC-Regular" w:cs="VIC-Regular"/>
          <w:sz w:val="20"/>
          <w:szCs w:val="20"/>
        </w:rPr>
        <w:t>12</w:t>
      </w:r>
    </w:p>
    <w:p w14:paraId="0742523D" w14:textId="2F69D0B2" w:rsidR="00FC628F" w:rsidRPr="007B2637"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152A33F4">
        <w:rPr>
          <w:rFonts w:ascii="VIC-Regular" w:hAnsi="VIC-Regular" w:cs="VIC-Regular"/>
          <w:sz w:val="20"/>
          <w:szCs w:val="20"/>
        </w:rPr>
        <w:t xml:space="preserve">Fish per 1km of waterway </w:t>
      </w:r>
      <w:r>
        <w:tab/>
      </w:r>
      <w:r w:rsidR="00B63573" w:rsidRPr="152A33F4">
        <w:rPr>
          <w:rFonts w:ascii="VIC-Regular" w:hAnsi="VIC-Regular" w:cs="VIC-Regular"/>
          <w:sz w:val="20"/>
          <w:szCs w:val="20"/>
        </w:rPr>
        <w:t>2</w:t>
      </w:r>
      <w:r w:rsidR="00F6D389" w:rsidRPr="152A33F4">
        <w:rPr>
          <w:rFonts w:ascii="VIC-Regular" w:hAnsi="VIC-Regular" w:cs="VIC-Regular"/>
          <w:sz w:val="20"/>
          <w:szCs w:val="20"/>
        </w:rPr>
        <w:t>.13</w:t>
      </w:r>
    </w:p>
    <w:p w14:paraId="669E6229" w14:textId="3347F856" w:rsidR="00553788" w:rsidRPr="007B2637"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152A33F4">
        <w:rPr>
          <w:rFonts w:ascii="VIC-Regular" w:hAnsi="VIC-Regular" w:cs="VIC-Regular"/>
          <w:sz w:val="20"/>
          <w:szCs w:val="20"/>
        </w:rPr>
        <w:t>Largest fish by length (cm)</w:t>
      </w:r>
      <w:r>
        <w:tab/>
      </w:r>
      <w:r w:rsidR="13EA49C2" w:rsidRPr="152A33F4">
        <w:rPr>
          <w:rFonts w:ascii="VIC-Regular" w:hAnsi="VIC-Regular" w:cs="VIC-Regular"/>
          <w:sz w:val="20"/>
          <w:szCs w:val="20"/>
        </w:rPr>
        <w:t>65.2</w:t>
      </w:r>
    </w:p>
    <w:p w14:paraId="07B77A99" w14:textId="45975BB0" w:rsidR="00FC628F" w:rsidRPr="007B2637"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152A33F4">
        <w:rPr>
          <w:rFonts w:ascii="VIC-Regular" w:hAnsi="VIC-Regular" w:cs="VIC-Regular"/>
          <w:sz w:val="20"/>
          <w:szCs w:val="20"/>
        </w:rPr>
        <w:t xml:space="preserve">Largest fish by weight (kg) </w:t>
      </w:r>
      <w:r>
        <w:tab/>
      </w:r>
      <w:r w:rsidR="2C0703CD">
        <w:t>3.52</w:t>
      </w:r>
    </w:p>
    <w:p w14:paraId="24E6EFC3" w14:textId="7062F682" w:rsidR="00FC628F" w:rsidRPr="00B8174C" w:rsidRDefault="00FC628F" w:rsidP="00FC628F">
      <w:pPr>
        <w:tabs>
          <w:tab w:val="left" w:pos="4962"/>
        </w:tabs>
        <w:autoSpaceDE w:val="0"/>
        <w:autoSpaceDN w:val="0"/>
        <w:adjustRightInd w:val="0"/>
        <w:spacing w:after="0" w:line="240" w:lineRule="auto"/>
        <w:rPr>
          <w:rFonts w:ascii="VIC-Regular" w:hAnsi="VIC-Regular" w:cs="VIC-Regular"/>
          <w:sz w:val="20"/>
          <w:szCs w:val="20"/>
        </w:rPr>
      </w:pPr>
      <w:r w:rsidRPr="152A33F4">
        <w:rPr>
          <w:rFonts w:ascii="VIC-Regular" w:hAnsi="VIC-Regular" w:cs="VIC-Regular"/>
          <w:sz w:val="20"/>
          <w:szCs w:val="20"/>
        </w:rPr>
        <w:t xml:space="preserve">% of the catch that is legal size </w:t>
      </w:r>
      <w:r>
        <w:tab/>
      </w:r>
      <w:r w:rsidR="7AC679F5" w:rsidRPr="152A33F4">
        <w:rPr>
          <w:rFonts w:ascii="VIC-Regular" w:hAnsi="VIC-Regular" w:cs="VIC-Regular"/>
          <w:sz w:val="20"/>
          <w:szCs w:val="20"/>
        </w:rPr>
        <w:t>8.3</w:t>
      </w:r>
    </w:p>
    <w:p w14:paraId="4A88DDD0" w14:textId="77777777" w:rsidR="00FC628F" w:rsidRPr="00F504A0" w:rsidRDefault="00FC628F" w:rsidP="00FC628F">
      <w:pPr>
        <w:autoSpaceDE w:val="0"/>
        <w:autoSpaceDN w:val="0"/>
        <w:adjustRightInd w:val="0"/>
        <w:spacing w:after="0" w:line="240" w:lineRule="auto"/>
        <w:rPr>
          <w:rFonts w:ascii="VIC-SemiBold" w:hAnsi="VIC-SemiBold" w:cs="VIC-SemiBold"/>
          <w:b/>
          <w:bCs/>
          <w:color w:val="10024A"/>
          <w:sz w:val="18"/>
          <w:szCs w:val="18"/>
          <w:highlight w:val="yellow"/>
        </w:rPr>
      </w:pPr>
    </w:p>
    <w:p w14:paraId="7FB24375" w14:textId="77777777" w:rsidR="00FC628F" w:rsidRPr="00233E08" w:rsidRDefault="00FC628F" w:rsidP="152A33F4">
      <w:pPr>
        <w:autoSpaceDE w:val="0"/>
        <w:autoSpaceDN w:val="0"/>
        <w:adjustRightInd w:val="0"/>
        <w:spacing w:after="0" w:line="240" w:lineRule="auto"/>
        <w:rPr>
          <w:rFonts w:ascii="VIC-SemiBold" w:hAnsi="VIC-SemiBold" w:cs="VIC-SemiBold"/>
          <w:b/>
          <w:bCs/>
          <w:color w:val="10024A"/>
          <w:sz w:val="18"/>
          <w:szCs w:val="18"/>
        </w:rPr>
      </w:pPr>
    </w:p>
    <w:p w14:paraId="33487E16" w14:textId="33B78BD0" w:rsidR="00DD18FB" w:rsidRPr="00233E08" w:rsidRDefault="00553788" w:rsidP="00DD18FB">
      <w:pPr>
        <w:autoSpaceDE w:val="0"/>
        <w:autoSpaceDN w:val="0"/>
        <w:adjustRightInd w:val="0"/>
        <w:spacing w:after="0" w:line="240" w:lineRule="auto"/>
        <w:rPr>
          <w:b/>
          <w:bCs/>
          <w:color w:val="002060"/>
          <w:highlight w:val="yellow"/>
        </w:rPr>
      </w:pPr>
      <w:r w:rsidRPr="689A37E9">
        <w:rPr>
          <w:b/>
          <w:bCs/>
          <w:color w:val="002060"/>
        </w:rPr>
        <w:t>Murray Cod (</w:t>
      </w:r>
      <w:proofErr w:type="spellStart"/>
      <w:r w:rsidRPr="689A37E9">
        <w:rPr>
          <w:b/>
          <w:bCs/>
          <w:i/>
          <w:iCs/>
          <w:color w:val="002060"/>
        </w:rPr>
        <w:t>Maccullochella</w:t>
      </w:r>
      <w:proofErr w:type="spellEnd"/>
      <w:r w:rsidRPr="689A37E9">
        <w:rPr>
          <w:b/>
          <w:bCs/>
          <w:i/>
          <w:iCs/>
          <w:color w:val="002060"/>
        </w:rPr>
        <w:t xml:space="preserve"> </w:t>
      </w:r>
      <w:proofErr w:type="spellStart"/>
      <w:r w:rsidRPr="689A37E9">
        <w:rPr>
          <w:b/>
          <w:bCs/>
          <w:i/>
          <w:iCs/>
          <w:color w:val="002060"/>
        </w:rPr>
        <w:t>peelii</w:t>
      </w:r>
      <w:proofErr w:type="spellEnd"/>
      <w:r w:rsidRPr="689A37E9">
        <w:rPr>
          <w:b/>
          <w:bCs/>
          <w:i/>
          <w:iCs/>
          <w:color w:val="002060"/>
        </w:rPr>
        <w:t xml:space="preserve">) </w:t>
      </w:r>
      <w:r w:rsidR="000A6DA9">
        <w:rPr>
          <w:b/>
          <w:bCs/>
          <w:color w:val="002060"/>
        </w:rPr>
        <w:t>is</w:t>
      </w:r>
      <w:r w:rsidRPr="689A37E9">
        <w:rPr>
          <w:b/>
          <w:bCs/>
          <w:color w:val="002060"/>
        </w:rPr>
        <w:t xml:space="preserve"> a translocated species in the Yarra River but </w:t>
      </w:r>
      <w:r w:rsidR="000A6DA9">
        <w:rPr>
          <w:b/>
          <w:bCs/>
          <w:color w:val="002060"/>
        </w:rPr>
        <w:t>is</w:t>
      </w:r>
      <w:r w:rsidRPr="689A37E9">
        <w:rPr>
          <w:b/>
          <w:bCs/>
          <w:color w:val="002060"/>
        </w:rPr>
        <w:t xml:space="preserve"> classed as a key recreational species in the Yarra system. Murray Cod</w:t>
      </w:r>
      <w:r w:rsidR="000A6DA9">
        <w:rPr>
          <w:b/>
          <w:bCs/>
          <w:color w:val="002060"/>
        </w:rPr>
        <w:t xml:space="preserve"> is</w:t>
      </w:r>
      <w:r w:rsidRPr="689A37E9">
        <w:rPr>
          <w:b/>
          <w:bCs/>
          <w:color w:val="002060"/>
        </w:rPr>
        <w:t xml:space="preserve"> listed as endangered in Victoria (</w:t>
      </w:r>
      <w:r w:rsidRPr="00F66D1A">
        <w:rPr>
          <w:b/>
          <w:bCs/>
          <w:i/>
          <w:iCs/>
          <w:color w:val="002060"/>
        </w:rPr>
        <w:t>F</w:t>
      </w:r>
      <w:r w:rsidR="00F66D1A" w:rsidRPr="00F66D1A">
        <w:rPr>
          <w:b/>
          <w:bCs/>
          <w:i/>
          <w:iCs/>
          <w:color w:val="002060"/>
        </w:rPr>
        <w:t>lora and Fauna Guarantee Act</w:t>
      </w:r>
      <w:r w:rsidRPr="689A37E9">
        <w:rPr>
          <w:b/>
          <w:bCs/>
          <w:color w:val="002060"/>
        </w:rPr>
        <w:t xml:space="preserve"> 1988) and vulnerable nationally (</w:t>
      </w:r>
      <w:r w:rsidRPr="00F66D1A">
        <w:rPr>
          <w:b/>
          <w:bCs/>
          <w:i/>
          <w:iCs/>
          <w:color w:val="002060"/>
        </w:rPr>
        <w:t>E</w:t>
      </w:r>
      <w:r w:rsidR="00F66D1A" w:rsidRPr="00F66D1A">
        <w:rPr>
          <w:b/>
          <w:bCs/>
          <w:i/>
          <w:iCs/>
          <w:color w:val="002060"/>
        </w:rPr>
        <w:t>nvironment Protection and Biodiversity Conservation</w:t>
      </w:r>
      <w:r w:rsidRPr="00F66D1A">
        <w:rPr>
          <w:b/>
          <w:bCs/>
          <w:i/>
          <w:iCs/>
          <w:color w:val="002060"/>
        </w:rPr>
        <w:t xml:space="preserve"> Act</w:t>
      </w:r>
      <w:r w:rsidRPr="689A37E9">
        <w:rPr>
          <w:b/>
          <w:bCs/>
          <w:color w:val="002060"/>
        </w:rPr>
        <w:t xml:space="preserve"> </w:t>
      </w:r>
      <w:r w:rsidR="00B727BF" w:rsidRPr="689A37E9">
        <w:rPr>
          <w:b/>
          <w:bCs/>
          <w:color w:val="002060"/>
        </w:rPr>
        <w:t>199</w:t>
      </w:r>
      <w:r w:rsidR="00B727BF">
        <w:rPr>
          <w:b/>
          <w:bCs/>
          <w:color w:val="002060"/>
        </w:rPr>
        <w:t>9</w:t>
      </w:r>
      <w:r w:rsidRPr="689A37E9">
        <w:rPr>
          <w:b/>
          <w:bCs/>
          <w:color w:val="002060"/>
        </w:rPr>
        <w:t xml:space="preserve">). </w:t>
      </w:r>
      <w:r w:rsidR="000A6DA9">
        <w:rPr>
          <w:b/>
          <w:bCs/>
          <w:color w:val="002060"/>
        </w:rPr>
        <w:t>Adults, juveniles and recruits were recorded in 2024</w:t>
      </w:r>
      <w:r w:rsidR="00AE7081">
        <w:rPr>
          <w:b/>
          <w:bCs/>
          <w:color w:val="002060"/>
        </w:rPr>
        <w:t xml:space="preserve"> (Figure 6, Figure 7). </w:t>
      </w:r>
      <w:r w:rsidRPr="689A37E9">
        <w:rPr>
          <w:b/>
          <w:bCs/>
          <w:color w:val="002060"/>
        </w:rPr>
        <w:t xml:space="preserve">Recruits </w:t>
      </w:r>
      <w:r w:rsidR="00AE7081">
        <w:rPr>
          <w:b/>
          <w:bCs/>
          <w:color w:val="002060"/>
        </w:rPr>
        <w:t>have been</w:t>
      </w:r>
      <w:r w:rsidR="00AE7081" w:rsidRPr="689A37E9">
        <w:rPr>
          <w:b/>
          <w:bCs/>
          <w:color w:val="002060"/>
        </w:rPr>
        <w:t xml:space="preserve"> </w:t>
      </w:r>
      <w:r w:rsidRPr="689A37E9">
        <w:rPr>
          <w:b/>
          <w:bCs/>
          <w:color w:val="002060"/>
        </w:rPr>
        <w:t xml:space="preserve">recorded in </w:t>
      </w:r>
      <w:r w:rsidR="288641F3" w:rsidRPr="689A37E9">
        <w:rPr>
          <w:b/>
          <w:bCs/>
          <w:color w:val="002060"/>
        </w:rPr>
        <w:t>six</w:t>
      </w:r>
      <w:r w:rsidRPr="689A37E9">
        <w:rPr>
          <w:b/>
          <w:bCs/>
          <w:color w:val="002060"/>
        </w:rPr>
        <w:t xml:space="preserve"> of the </w:t>
      </w:r>
      <w:r w:rsidR="33C80165" w:rsidRPr="689A37E9">
        <w:rPr>
          <w:b/>
          <w:bCs/>
          <w:color w:val="002060"/>
        </w:rPr>
        <w:t>eight</w:t>
      </w:r>
      <w:r w:rsidRPr="689A37E9">
        <w:rPr>
          <w:b/>
          <w:bCs/>
          <w:color w:val="002060"/>
        </w:rPr>
        <w:t xml:space="preserve"> years surveyed (201</w:t>
      </w:r>
      <w:r w:rsidR="00B63573" w:rsidRPr="689A37E9">
        <w:rPr>
          <w:b/>
          <w:bCs/>
          <w:color w:val="002060"/>
        </w:rPr>
        <w:t>7-</w:t>
      </w:r>
      <w:r w:rsidRPr="689A37E9">
        <w:rPr>
          <w:b/>
          <w:bCs/>
          <w:color w:val="002060"/>
        </w:rPr>
        <w:t>18, 2020</w:t>
      </w:r>
      <w:r w:rsidR="00B63573" w:rsidRPr="689A37E9">
        <w:rPr>
          <w:b/>
          <w:bCs/>
          <w:color w:val="002060"/>
        </w:rPr>
        <w:t xml:space="preserve"> and </w:t>
      </w:r>
      <w:r w:rsidRPr="689A37E9">
        <w:rPr>
          <w:b/>
          <w:bCs/>
          <w:color w:val="002060"/>
        </w:rPr>
        <w:t>2022</w:t>
      </w:r>
      <w:r w:rsidR="00B63573" w:rsidRPr="689A37E9">
        <w:rPr>
          <w:b/>
          <w:bCs/>
          <w:color w:val="002060"/>
        </w:rPr>
        <w:t>-2</w:t>
      </w:r>
      <w:r w:rsidR="279C2450" w:rsidRPr="689A37E9">
        <w:rPr>
          <w:b/>
          <w:bCs/>
          <w:color w:val="002060"/>
        </w:rPr>
        <w:t>4</w:t>
      </w:r>
      <w:r w:rsidRPr="689A37E9">
        <w:rPr>
          <w:b/>
          <w:bCs/>
          <w:color w:val="002060"/>
        </w:rPr>
        <w:t xml:space="preserve">) with the highest number of recruits detected in 2022 (Figure </w:t>
      </w:r>
      <w:r w:rsidR="00551BA5" w:rsidRPr="689A37E9">
        <w:rPr>
          <w:b/>
          <w:bCs/>
          <w:color w:val="002060"/>
        </w:rPr>
        <w:t>6</w:t>
      </w:r>
      <w:r w:rsidRPr="689A37E9">
        <w:rPr>
          <w:b/>
          <w:bCs/>
          <w:color w:val="002060"/>
        </w:rPr>
        <w:t xml:space="preserve">). </w:t>
      </w:r>
      <w:r w:rsidR="002A15D5" w:rsidRPr="689A37E9">
        <w:rPr>
          <w:b/>
          <w:bCs/>
          <w:color w:val="002060"/>
        </w:rPr>
        <w:t xml:space="preserve">The number of recruits captured in 2024 </w:t>
      </w:r>
      <w:r w:rsidR="00281EF4">
        <w:rPr>
          <w:b/>
          <w:bCs/>
          <w:color w:val="002060"/>
        </w:rPr>
        <w:t>was high</w:t>
      </w:r>
      <w:r w:rsidR="002A15D5" w:rsidRPr="689A37E9">
        <w:rPr>
          <w:b/>
          <w:bCs/>
          <w:color w:val="002060"/>
        </w:rPr>
        <w:t xml:space="preserve"> compared to 2023</w:t>
      </w:r>
      <w:r w:rsidR="002A15D5">
        <w:rPr>
          <w:b/>
          <w:bCs/>
          <w:color w:val="002060"/>
        </w:rPr>
        <w:t xml:space="preserve"> and constituted</w:t>
      </w:r>
      <w:r w:rsidR="002A15D5" w:rsidRPr="689A37E9">
        <w:rPr>
          <w:b/>
          <w:bCs/>
          <w:color w:val="002060"/>
        </w:rPr>
        <w:t xml:space="preserve"> a third of the population (Figure </w:t>
      </w:r>
      <w:r w:rsidR="002A15D5">
        <w:rPr>
          <w:b/>
          <w:bCs/>
          <w:color w:val="002060"/>
        </w:rPr>
        <w:t>6</w:t>
      </w:r>
      <w:r w:rsidR="002A15D5" w:rsidRPr="689A37E9">
        <w:rPr>
          <w:b/>
          <w:bCs/>
          <w:color w:val="002060"/>
        </w:rPr>
        <w:t>).</w:t>
      </w:r>
      <w:r w:rsidR="009528DC">
        <w:rPr>
          <w:b/>
          <w:bCs/>
          <w:color w:val="002060"/>
        </w:rPr>
        <w:t xml:space="preserve"> </w:t>
      </w:r>
      <w:r w:rsidR="00870809">
        <w:rPr>
          <w:b/>
          <w:bCs/>
          <w:color w:val="002060"/>
        </w:rPr>
        <w:t>There was a</w:t>
      </w:r>
      <w:r w:rsidR="00A70602">
        <w:rPr>
          <w:b/>
          <w:bCs/>
          <w:color w:val="002060"/>
        </w:rPr>
        <w:t xml:space="preserve"> </w:t>
      </w:r>
      <w:r w:rsidR="00870809">
        <w:rPr>
          <w:b/>
          <w:bCs/>
          <w:color w:val="002060"/>
        </w:rPr>
        <w:t xml:space="preserve">broad </w:t>
      </w:r>
      <w:r w:rsidR="005F64AF">
        <w:rPr>
          <w:b/>
          <w:bCs/>
          <w:color w:val="002060"/>
        </w:rPr>
        <w:t xml:space="preserve">size </w:t>
      </w:r>
      <w:r w:rsidR="00870809">
        <w:rPr>
          <w:b/>
          <w:bCs/>
          <w:color w:val="002060"/>
        </w:rPr>
        <w:t xml:space="preserve">range of </w:t>
      </w:r>
      <w:r w:rsidR="005F64AF">
        <w:rPr>
          <w:b/>
          <w:bCs/>
          <w:color w:val="002060"/>
        </w:rPr>
        <w:t>fish collected in 2024 (</w:t>
      </w:r>
      <w:r w:rsidR="006926D9">
        <w:rPr>
          <w:b/>
          <w:bCs/>
          <w:color w:val="002060"/>
        </w:rPr>
        <w:t>F</w:t>
      </w:r>
      <w:r w:rsidR="005F64AF">
        <w:rPr>
          <w:b/>
          <w:bCs/>
          <w:color w:val="002060"/>
        </w:rPr>
        <w:t>igure 7)</w:t>
      </w:r>
      <w:r w:rsidR="006808B1">
        <w:rPr>
          <w:b/>
          <w:bCs/>
          <w:color w:val="002060"/>
        </w:rPr>
        <w:t>, however only one was classified as an adult</w:t>
      </w:r>
      <w:r w:rsidR="00F24012">
        <w:rPr>
          <w:b/>
          <w:bCs/>
          <w:color w:val="002060"/>
        </w:rPr>
        <w:t xml:space="preserve">. </w:t>
      </w:r>
      <w:r w:rsidRPr="689A37E9">
        <w:rPr>
          <w:b/>
          <w:bCs/>
          <w:color w:val="002060"/>
        </w:rPr>
        <w:t xml:space="preserve">Although in low abundances, adults have been detected in </w:t>
      </w:r>
      <w:r w:rsidR="00B63573" w:rsidRPr="689A37E9">
        <w:rPr>
          <w:b/>
          <w:bCs/>
          <w:color w:val="002060"/>
        </w:rPr>
        <w:t>s</w:t>
      </w:r>
      <w:r w:rsidR="602AC6FB" w:rsidRPr="689A37E9">
        <w:rPr>
          <w:b/>
          <w:bCs/>
          <w:color w:val="002060"/>
        </w:rPr>
        <w:t>even</w:t>
      </w:r>
      <w:r w:rsidRPr="689A37E9">
        <w:rPr>
          <w:b/>
          <w:bCs/>
          <w:color w:val="002060"/>
        </w:rPr>
        <w:t xml:space="preserve"> of the </w:t>
      </w:r>
      <w:r w:rsidR="212C6EC4" w:rsidRPr="689A37E9">
        <w:rPr>
          <w:b/>
          <w:bCs/>
          <w:color w:val="002060"/>
        </w:rPr>
        <w:t>eight</w:t>
      </w:r>
      <w:r w:rsidRPr="689A37E9">
        <w:rPr>
          <w:b/>
          <w:bCs/>
          <w:color w:val="002060"/>
        </w:rPr>
        <w:t xml:space="preserve"> years surveyed (absent in 2021). The low abundances of adults may indicate a high angling pressure.</w:t>
      </w:r>
    </w:p>
    <w:p w14:paraId="1B594347" w14:textId="2ADE1D6B" w:rsidR="6AA803F0" w:rsidRPr="00233E08" w:rsidRDefault="6AA803F0" w:rsidP="152A33F4">
      <w:pPr>
        <w:spacing w:after="0" w:line="240" w:lineRule="auto"/>
        <w:rPr>
          <w:b/>
          <w:bCs/>
          <w:color w:val="002060"/>
        </w:rPr>
      </w:pPr>
    </w:p>
    <w:p w14:paraId="7F19CDC8" w14:textId="77777777" w:rsidR="00FC628F" w:rsidRPr="00233E08" w:rsidRDefault="00FC628F" w:rsidP="152A33F4">
      <w:pPr>
        <w:autoSpaceDE w:val="0"/>
        <w:autoSpaceDN w:val="0"/>
        <w:adjustRightInd w:val="0"/>
        <w:spacing w:after="0" w:line="240" w:lineRule="auto"/>
        <w:rPr>
          <w:rFonts w:ascii="VIC-SemiBold" w:hAnsi="VIC-SemiBold" w:cs="VIC-SemiBold"/>
          <w:b/>
          <w:bCs/>
          <w:color w:val="00B6AF"/>
          <w:sz w:val="24"/>
          <w:szCs w:val="24"/>
        </w:rPr>
      </w:pPr>
      <w:r w:rsidRPr="152A33F4">
        <w:rPr>
          <w:rFonts w:ascii="VIC-SemiBold" w:hAnsi="VIC-SemiBold" w:cs="VIC-SemiBold"/>
          <w:b/>
          <w:bCs/>
          <w:color w:val="00B6AF"/>
          <w:sz w:val="24"/>
          <w:szCs w:val="24"/>
        </w:rPr>
        <w:t>Stocking</w:t>
      </w:r>
    </w:p>
    <w:p w14:paraId="4E47B778" w14:textId="77650699" w:rsidR="00FC628F" w:rsidRDefault="00FC628F" w:rsidP="689A37E9">
      <w:pPr>
        <w:tabs>
          <w:tab w:val="left" w:pos="4962"/>
        </w:tabs>
        <w:autoSpaceDE w:val="0"/>
        <w:autoSpaceDN w:val="0"/>
        <w:adjustRightInd w:val="0"/>
        <w:spacing w:after="0" w:line="240" w:lineRule="auto"/>
        <w:rPr>
          <w:rFonts w:ascii="VIC-Light" w:hAnsi="VIC-Light" w:cs="VIC-Light"/>
          <w:color w:val="414142"/>
          <w:sz w:val="18"/>
          <w:szCs w:val="18"/>
        </w:rPr>
      </w:pPr>
      <w:r w:rsidRPr="689A37E9">
        <w:rPr>
          <w:rFonts w:cs="VIC-Regular"/>
        </w:rPr>
        <w:t>No stocking has occurred.</w:t>
      </w:r>
    </w:p>
    <w:p w14:paraId="6B5B0DBC" w14:textId="266CCFEF" w:rsidR="00FC628F" w:rsidRDefault="00FC628F" w:rsidP="689A37E9">
      <w:pPr>
        <w:tabs>
          <w:tab w:val="left" w:pos="4962"/>
        </w:tabs>
        <w:autoSpaceDE w:val="0"/>
        <w:autoSpaceDN w:val="0"/>
        <w:adjustRightInd w:val="0"/>
        <w:spacing w:after="0" w:line="240" w:lineRule="auto"/>
      </w:pPr>
    </w:p>
    <w:p w14:paraId="24EA1A08" w14:textId="767B430E" w:rsidR="00FC628F" w:rsidRDefault="00D4242A" w:rsidP="689A37E9">
      <w:pPr>
        <w:tabs>
          <w:tab w:val="left" w:pos="4962"/>
        </w:tabs>
        <w:autoSpaceDE w:val="0"/>
        <w:autoSpaceDN w:val="0"/>
        <w:adjustRightInd w:val="0"/>
        <w:spacing w:after="0" w:line="240" w:lineRule="auto"/>
        <w:rPr>
          <w:rFonts w:ascii="VIC-Light" w:hAnsi="VIC-Light" w:cs="VIC-Light"/>
          <w:color w:val="414142"/>
          <w:sz w:val="18"/>
          <w:szCs w:val="18"/>
        </w:rPr>
      </w:pPr>
      <w:r>
        <w:rPr>
          <w:noProof/>
        </w:rPr>
        <w:lastRenderedPageBreak/>
        <w:drawing>
          <wp:inline distT="0" distB="0" distL="0" distR="0" wp14:anchorId="67B2DD9C" wp14:editId="6D30E0E0">
            <wp:extent cx="5731510" cy="3436620"/>
            <wp:effectExtent l="0" t="0" r="2540" b="0"/>
            <wp:docPr id="11605195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3F57D52" w14:textId="58A36080" w:rsidR="00FC628F" w:rsidRPr="007B2637" w:rsidRDefault="00FC628F" w:rsidP="00FC628F">
      <w:pPr>
        <w:autoSpaceDE w:val="0"/>
        <w:autoSpaceDN w:val="0"/>
        <w:adjustRightInd w:val="0"/>
        <w:spacing w:after="0" w:line="240" w:lineRule="auto"/>
        <w:rPr>
          <w:rFonts w:ascii="VIC-Light" w:hAnsi="VIC-Light" w:cs="VIC-Light"/>
          <w:color w:val="414142"/>
          <w:sz w:val="18"/>
          <w:szCs w:val="18"/>
        </w:rPr>
      </w:pPr>
      <w:r w:rsidRPr="007B2637">
        <w:rPr>
          <w:rFonts w:ascii="VIC-Light" w:hAnsi="VIC-Light" w:cs="VIC-Light"/>
          <w:color w:val="414142"/>
          <w:sz w:val="18"/>
          <w:szCs w:val="18"/>
        </w:rPr>
        <w:t xml:space="preserve">Figure </w:t>
      </w:r>
      <w:r w:rsidR="00551BA5">
        <w:rPr>
          <w:rFonts w:ascii="VIC-Light" w:hAnsi="VIC-Light" w:cs="VIC-Light"/>
          <w:color w:val="414142"/>
          <w:sz w:val="18"/>
          <w:szCs w:val="18"/>
        </w:rPr>
        <w:t>6</w:t>
      </w:r>
      <w:r w:rsidRPr="007B2637">
        <w:rPr>
          <w:rFonts w:ascii="VIC-Light" w:hAnsi="VIC-Light" w:cs="VIC-Light"/>
          <w:color w:val="414142"/>
          <w:sz w:val="18"/>
          <w:szCs w:val="18"/>
        </w:rPr>
        <w:t>. The densities of recruits, juveniles and adult Murray Cod in the Yarra River from 2017 to 202</w:t>
      </w:r>
      <w:r w:rsidR="00233E08">
        <w:rPr>
          <w:rFonts w:ascii="VIC-Light" w:hAnsi="VIC-Light" w:cs="VIC-Light"/>
          <w:color w:val="414142"/>
          <w:sz w:val="18"/>
          <w:szCs w:val="18"/>
        </w:rPr>
        <w:t>4</w:t>
      </w:r>
    </w:p>
    <w:p w14:paraId="3BD59984" w14:textId="77777777" w:rsidR="00FC628F" w:rsidRPr="007B2637" w:rsidRDefault="00FC628F" w:rsidP="00FC628F">
      <w:pPr>
        <w:autoSpaceDE w:val="0"/>
        <w:autoSpaceDN w:val="0"/>
        <w:adjustRightInd w:val="0"/>
        <w:spacing w:after="0" w:line="240" w:lineRule="auto"/>
        <w:rPr>
          <w:rFonts w:ascii="VIC-Light" w:hAnsi="VIC-Light" w:cs="VIC-Light"/>
          <w:color w:val="414142"/>
          <w:sz w:val="18"/>
          <w:szCs w:val="18"/>
        </w:rPr>
      </w:pPr>
    </w:p>
    <w:p w14:paraId="0C6F37EB" w14:textId="412E1563" w:rsidR="00FC628F" w:rsidRPr="007B2637" w:rsidRDefault="00D4242A" w:rsidP="00FC628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1FF75AFF" wp14:editId="7EC194C1">
            <wp:extent cx="5731510" cy="3436620"/>
            <wp:effectExtent l="0" t="0" r="2540" b="0"/>
            <wp:docPr id="1296149461" name="Picture 7" descr="A graph with a bar and a body leng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49461" name="Picture 7" descr="A graph with a bar and a body length&#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21C0F97B" w14:textId="0F354AB5" w:rsidR="00FC628F" w:rsidRDefault="00FC628F" w:rsidP="00FC628F">
      <w:pPr>
        <w:autoSpaceDE w:val="0"/>
        <w:autoSpaceDN w:val="0"/>
        <w:adjustRightInd w:val="0"/>
        <w:spacing w:after="0" w:line="240" w:lineRule="auto"/>
        <w:rPr>
          <w:rFonts w:ascii="VIC-Light" w:hAnsi="VIC-Light" w:cs="VIC-Light"/>
          <w:color w:val="414142"/>
          <w:sz w:val="18"/>
          <w:szCs w:val="18"/>
        </w:rPr>
      </w:pPr>
      <w:r w:rsidRPr="007B2637">
        <w:rPr>
          <w:rFonts w:ascii="VIC-Light" w:hAnsi="VIC-Light" w:cs="VIC-Light"/>
          <w:color w:val="414142"/>
          <w:sz w:val="18"/>
          <w:szCs w:val="18"/>
        </w:rPr>
        <w:t xml:space="preserve">Figure </w:t>
      </w:r>
      <w:r w:rsidR="00551BA5">
        <w:rPr>
          <w:rFonts w:ascii="VIC-Light" w:hAnsi="VIC-Light" w:cs="VIC-Light"/>
          <w:color w:val="414142"/>
          <w:sz w:val="18"/>
          <w:szCs w:val="18"/>
        </w:rPr>
        <w:t>7</w:t>
      </w:r>
      <w:r w:rsidR="00553788" w:rsidRPr="007B2637">
        <w:rPr>
          <w:rFonts w:ascii="VIC-Light" w:hAnsi="VIC-Light" w:cs="VIC-Light"/>
          <w:color w:val="414142"/>
          <w:sz w:val="18"/>
          <w:szCs w:val="18"/>
        </w:rPr>
        <w:t>.</w:t>
      </w:r>
      <w:r w:rsidRPr="007B2637">
        <w:rPr>
          <w:rFonts w:ascii="VIC-Light" w:hAnsi="VIC-Light" w:cs="VIC-Light"/>
          <w:color w:val="414142"/>
          <w:sz w:val="18"/>
          <w:szCs w:val="18"/>
        </w:rPr>
        <w:t xml:space="preserve"> The size range percentage of Murray Cod in the Yarra River in 202</w:t>
      </w:r>
      <w:r w:rsidR="00233E08">
        <w:rPr>
          <w:rFonts w:ascii="VIC-Light" w:hAnsi="VIC-Light" w:cs="VIC-Light"/>
          <w:color w:val="414142"/>
          <w:sz w:val="18"/>
          <w:szCs w:val="18"/>
        </w:rPr>
        <w:t>4</w:t>
      </w:r>
    </w:p>
    <w:p w14:paraId="032FA5A0" w14:textId="77777777" w:rsidR="00FC628F" w:rsidRDefault="00FC628F" w:rsidP="00FC628F">
      <w:pPr>
        <w:autoSpaceDE w:val="0"/>
        <w:autoSpaceDN w:val="0"/>
        <w:adjustRightInd w:val="0"/>
        <w:spacing w:after="0" w:line="240" w:lineRule="auto"/>
        <w:rPr>
          <w:rFonts w:ascii="VIC-Light" w:hAnsi="VIC-Light" w:cs="VIC-Light"/>
          <w:color w:val="414142"/>
          <w:sz w:val="18"/>
          <w:szCs w:val="18"/>
        </w:rPr>
      </w:pPr>
    </w:p>
    <w:p w14:paraId="7C65F0EB" w14:textId="74E3B069" w:rsidR="00553788" w:rsidRDefault="00553788" w:rsidP="005B6B70">
      <w:pPr>
        <w:autoSpaceDE w:val="0"/>
        <w:autoSpaceDN w:val="0"/>
        <w:adjustRightInd w:val="0"/>
        <w:spacing w:after="0" w:line="240" w:lineRule="auto"/>
        <w:rPr>
          <w:rFonts w:cs="VIC"/>
          <w:color w:val="000000"/>
        </w:rPr>
      </w:pPr>
      <w:r w:rsidRPr="00553788">
        <w:rPr>
          <w:rFonts w:cs="VIC"/>
          <w:color w:val="000000"/>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0E2C2248" w14:textId="716742D2" w:rsidR="000406D1" w:rsidRPr="00553788" w:rsidRDefault="000406D1" w:rsidP="00B86D48">
      <w:pPr>
        <w:tabs>
          <w:tab w:val="left" w:pos="227"/>
        </w:tabs>
        <w:suppressAutoHyphens/>
        <w:autoSpaceDE w:val="0"/>
        <w:autoSpaceDN w:val="0"/>
        <w:adjustRightInd w:val="0"/>
        <w:spacing w:before="57" w:after="57" w:line="180" w:lineRule="atLeast"/>
        <w:textAlignment w:val="center"/>
        <w:rPr>
          <w:rFonts w:ascii="VIC-Light" w:hAnsi="VIC-Light" w:cs="VIC-Light"/>
          <w:color w:val="414142"/>
        </w:rPr>
      </w:pPr>
      <w:r>
        <w:rPr>
          <w:noProof/>
        </w:rPr>
        <w:drawing>
          <wp:inline distT="0" distB="0" distL="0" distR="0" wp14:anchorId="69A1DFC7" wp14:editId="0212B295">
            <wp:extent cx="800100" cy="285750"/>
            <wp:effectExtent l="0" t="0" r="0" b="0"/>
            <wp:docPr id="62" name="Picture 62"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r w:rsidRPr="00C04C6C">
        <w:rPr>
          <w:rFonts w:ascii="VIC Medium Italic" w:hAnsi="VIC Medium Italic" w:cs="VIC Medium Italic"/>
          <w:i/>
          <w:iCs/>
          <w:color w:val="000000"/>
          <w:sz w:val="16"/>
          <w:szCs w:val="16"/>
          <w:lang w:val="en-US"/>
        </w:rPr>
        <w:t>© The State of Victoria Department of Energy, Environment and Climate Action 202</w:t>
      </w:r>
      <w:r w:rsidR="007A6C1F">
        <w:rPr>
          <w:rFonts w:ascii="VIC Medium Italic" w:hAnsi="VIC Medium Italic" w:cs="VIC Medium Italic"/>
          <w:i/>
          <w:iCs/>
          <w:color w:val="000000"/>
          <w:sz w:val="16"/>
          <w:szCs w:val="16"/>
          <w:lang w:val="en-US"/>
        </w:rPr>
        <w:t>4</w:t>
      </w:r>
      <w:r w:rsidRPr="00C04C6C">
        <w:rPr>
          <w:rFonts w:ascii="VIC Medium Italic" w:hAnsi="VIC Medium Italic" w:cs="VIC Medium Italic"/>
          <w:i/>
          <w:iCs/>
          <w:color w:val="000000"/>
          <w:sz w:val="16"/>
          <w:szCs w:val="16"/>
          <w:lang w:val="en-US"/>
        </w:rPr>
        <w:t xml:space="preserve">. This work is licensed under a Creative Commons Attribution 4.0 International </w:t>
      </w:r>
      <w:proofErr w:type="spellStart"/>
      <w:r w:rsidRPr="00C04C6C">
        <w:rPr>
          <w:rFonts w:ascii="VIC Medium Italic" w:hAnsi="VIC Medium Italic" w:cs="VIC Medium Italic"/>
          <w:i/>
          <w:iCs/>
          <w:color w:val="000000"/>
          <w:sz w:val="16"/>
          <w:szCs w:val="16"/>
          <w:lang w:val="en-US"/>
        </w:rPr>
        <w:t>licence</w:t>
      </w:r>
      <w:proofErr w:type="spellEnd"/>
      <w:r w:rsidRPr="00C04C6C">
        <w:rPr>
          <w:rFonts w:ascii="VIC Medium Italic" w:hAnsi="VIC Medium Italic" w:cs="VIC Medium Italic"/>
          <w:i/>
          <w:iCs/>
          <w:color w:val="000000"/>
          <w:sz w:val="16"/>
          <w:szCs w:val="16"/>
          <w:lang w:val="en-US"/>
        </w:rPr>
        <w:t xml:space="preserve">. To view a copy of this </w:t>
      </w:r>
      <w:proofErr w:type="spellStart"/>
      <w:r w:rsidRPr="00C04C6C">
        <w:rPr>
          <w:rFonts w:ascii="VIC Medium Italic" w:hAnsi="VIC Medium Italic" w:cs="VIC Medium Italic"/>
          <w:i/>
          <w:iCs/>
          <w:color w:val="000000"/>
          <w:sz w:val="16"/>
          <w:szCs w:val="16"/>
          <w:lang w:val="en-US"/>
        </w:rPr>
        <w:t>licence</w:t>
      </w:r>
      <w:proofErr w:type="spellEnd"/>
      <w:r w:rsidRPr="00C04C6C">
        <w:rPr>
          <w:rFonts w:ascii="VIC Medium Italic" w:hAnsi="VIC Medium Italic" w:cs="VIC Medium Italic"/>
          <w:i/>
          <w:iCs/>
          <w:color w:val="000000"/>
          <w:sz w:val="16"/>
          <w:szCs w:val="16"/>
          <w:lang w:val="en-US"/>
        </w:rPr>
        <w:t>, visit creativecommons.org/licenses/by/4.0</w:t>
      </w:r>
      <w:proofErr w:type="gramStart"/>
      <w:r w:rsidRPr="00C04C6C">
        <w:rPr>
          <w:rFonts w:ascii="VIC Medium Italic" w:hAnsi="VIC Medium Italic" w:cs="VIC Medium Italic"/>
          <w:i/>
          <w:iCs/>
          <w:color w:val="000000"/>
          <w:sz w:val="16"/>
          <w:szCs w:val="16"/>
          <w:lang w:val="en-US"/>
        </w:rPr>
        <w:t>/</w:t>
      </w:r>
      <w:r w:rsidR="00B86D48">
        <w:rPr>
          <w:rFonts w:ascii="VIC Medium Italic" w:hAnsi="VIC Medium Italic" w:cs="VIC Medium Italic"/>
          <w:i/>
          <w:iCs/>
          <w:color w:val="000000"/>
          <w:sz w:val="16"/>
          <w:szCs w:val="16"/>
          <w:lang w:val="en-US"/>
        </w:rPr>
        <w:t xml:space="preserve">  </w:t>
      </w:r>
      <w:r w:rsidRPr="00C04C6C">
        <w:rPr>
          <w:rFonts w:ascii="VIC Medium Italic" w:hAnsi="VIC Medium Italic" w:cs="VIC Medium Italic"/>
          <w:i/>
          <w:iCs/>
          <w:color w:val="000000"/>
          <w:sz w:val="16"/>
          <w:szCs w:val="16"/>
          <w:lang w:val="en-US"/>
        </w:rPr>
        <w:t>ISSN</w:t>
      </w:r>
      <w:proofErr w:type="gramEnd"/>
      <w:r w:rsidRPr="00C04C6C">
        <w:rPr>
          <w:rFonts w:ascii="VIC Medium Italic" w:hAnsi="VIC Medium Italic" w:cs="VIC Medium Italic"/>
          <w:i/>
          <w:iCs/>
          <w:color w:val="000000"/>
          <w:sz w:val="16"/>
          <w:szCs w:val="16"/>
          <w:lang w:val="en-US"/>
        </w:rPr>
        <w:t xml:space="preserve"> </w:t>
      </w:r>
      <w:r w:rsidR="00506AC7" w:rsidRPr="00506AC7">
        <w:rPr>
          <w:rFonts w:ascii="VIC Medium Italic" w:hAnsi="VIC Medium Italic" w:cs="VIC Medium Italic"/>
          <w:i/>
          <w:iCs/>
          <w:color w:val="000000"/>
          <w:sz w:val="16"/>
          <w:szCs w:val="16"/>
          <w:lang w:val="en-US"/>
        </w:rPr>
        <w:t>2981-9105</w:t>
      </w:r>
      <w:r w:rsidR="00506AC7">
        <w:rPr>
          <w:rFonts w:ascii="VIC Medium Italic" w:hAnsi="VIC Medium Italic" w:cs="VIC Medium Italic"/>
          <w:i/>
          <w:iCs/>
          <w:color w:val="000000"/>
          <w:sz w:val="16"/>
          <w:szCs w:val="16"/>
          <w:lang w:val="en-US"/>
        </w:rPr>
        <w:t xml:space="preserve"> </w:t>
      </w:r>
      <w:r w:rsidRPr="00C04C6C">
        <w:rPr>
          <w:rFonts w:ascii="VIC Medium Italic" w:hAnsi="VIC Medium Italic" w:cs="VIC Medium Italic"/>
          <w:i/>
          <w:iCs/>
          <w:color w:val="000000"/>
          <w:sz w:val="16"/>
          <w:szCs w:val="16"/>
          <w:lang w:val="en-US"/>
        </w:rPr>
        <w:t>Online (pdf/word)</w:t>
      </w:r>
    </w:p>
    <w:sectPr w:rsidR="000406D1" w:rsidRPr="00553788">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19B2B" w14:textId="77777777" w:rsidR="00D833AA" w:rsidRDefault="00D833AA" w:rsidP="005B6B70">
      <w:pPr>
        <w:spacing w:after="0" w:line="240" w:lineRule="auto"/>
      </w:pPr>
      <w:r>
        <w:separator/>
      </w:r>
    </w:p>
  </w:endnote>
  <w:endnote w:type="continuationSeparator" w:id="0">
    <w:p w14:paraId="5CD96508" w14:textId="77777777" w:rsidR="00D833AA" w:rsidRDefault="00D833AA" w:rsidP="005B6B70">
      <w:pPr>
        <w:spacing w:after="0" w:line="240" w:lineRule="auto"/>
      </w:pPr>
      <w:r>
        <w:continuationSeparator/>
      </w:r>
    </w:p>
  </w:endnote>
  <w:endnote w:type="continuationNotice" w:id="1">
    <w:p w14:paraId="484FA2E9" w14:textId="77777777" w:rsidR="00D833AA" w:rsidRDefault="00D833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C-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IC Light">
    <w:panose1 w:val="00000400000000000000"/>
    <w:charset w:val="00"/>
    <w:family w:val="auto"/>
    <w:pitch w:val="variable"/>
    <w:sig w:usb0="00000007" w:usb1="00000000" w:usb2="00000000" w:usb3="00000000" w:csb0="00000093" w:csb1="00000000"/>
  </w:font>
  <w:font w:name="VIC Light Italic">
    <w:panose1 w:val="00000400000000000000"/>
    <w:charset w:val="00"/>
    <w:family w:val="auto"/>
    <w:pitch w:val="variable"/>
    <w:sig w:usb0="00000007" w:usb1="00000000" w:usb2="00000000" w:usb3="00000000" w:csb0="00000093" w:csb1="00000000"/>
  </w:font>
  <w:font w:name="VIC-SemiBold">
    <w:altName w:val="Times New Roman"/>
    <w:charset w:val="00"/>
    <w:family w:val="auto"/>
    <w:pitch w:val="default"/>
    <w:sig w:usb0="00000003" w:usb1="00000000" w:usb2="00000000" w:usb3="00000000" w:csb0="00000001" w:csb1="00000000"/>
  </w:font>
  <w:font w:name="VIC-Bold">
    <w:altName w:val="Calibri"/>
    <w:panose1 w:val="00000000000000000000"/>
    <w:charset w:val="00"/>
    <w:family w:val="swiss"/>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VIC Medium Italic">
    <w:panose1 w:val="00000600000000000000"/>
    <w:charset w:val="00"/>
    <w:family w:val="auto"/>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6272D" w14:textId="33C48DE5" w:rsidR="000E142C" w:rsidRDefault="00646334">
    <w:pPr>
      <w:pStyle w:val="Footer"/>
    </w:pPr>
    <w:r>
      <w:rPr>
        <w:noProof/>
      </w:rPr>
      <w:drawing>
        <wp:anchor distT="0" distB="0" distL="114300" distR="114300" simplePos="0" relativeHeight="251658246" behindDoc="1" locked="0" layoutInCell="1" allowOverlap="1" wp14:anchorId="36FBA58A" wp14:editId="5E840A89">
          <wp:simplePos x="0" y="0"/>
          <wp:positionH relativeFrom="column">
            <wp:posOffset>1179830</wp:posOffset>
          </wp:positionH>
          <wp:positionV relativeFrom="paragraph">
            <wp:posOffset>-132715</wp:posOffset>
          </wp:positionV>
          <wp:extent cx="771525" cy="339725"/>
          <wp:effectExtent l="0" t="0" r="9525" b="3175"/>
          <wp:wrapTight wrapText="bothSides">
            <wp:wrapPolygon edited="0">
              <wp:start x="0" y="0"/>
              <wp:lineTo x="0" y="20591"/>
              <wp:lineTo x="21333" y="20591"/>
              <wp:lineTo x="21333" y="0"/>
              <wp:lineTo x="0" y="0"/>
            </wp:wrapPolygon>
          </wp:wrapTight>
          <wp:docPr id="486851028" name="Picture 8" descr="A blue and white sign with green fish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51028" name="Picture 8" descr="A blue and white sign with green fish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1525" cy="3397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0CFAB546" wp14:editId="0649F68C">
          <wp:simplePos x="0" y="0"/>
          <wp:positionH relativeFrom="column">
            <wp:posOffset>2349500</wp:posOffset>
          </wp:positionH>
          <wp:positionV relativeFrom="paragraph">
            <wp:posOffset>-135890</wp:posOffset>
          </wp:positionV>
          <wp:extent cx="914400" cy="340995"/>
          <wp:effectExtent l="0" t="0" r="0" b="1905"/>
          <wp:wrapTight wrapText="bothSides">
            <wp:wrapPolygon edited="0">
              <wp:start x="900" y="0"/>
              <wp:lineTo x="0" y="7240"/>
              <wp:lineTo x="0" y="14480"/>
              <wp:lineTo x="1350" y="19307"/>
              <wp:lineTo x="2250" y="20514"/>
              <wp:lineTo x="8550" y="20514"/>
              <wp:lineTo x="16650" y="20514"/>
              <wp:lineTo x="21150" y="19307"/>
              <wp:lineTo x="21150" y="4827"/>
              <wp:lineTo x="15750" y="0"/>
              <wp:lineTo x="900" y="0"/>
            </wp:wrapPolygon>
          </wp:wrapTight>
          <wp:docPr id="274480204" name="Picture 7" descr="A black background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80204" name="Picture 7" descr="A black background with blue and green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14400" cy="3409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FA43FA1" wp14:editId="2664DB9E">
          <wp:simplePos x="0" y="0"/>
          <wp:positionH relativeFrom="column">
            <wp:posOffset>0</wp:posOffset>
          </wp:positionH>
          <wp:positionV relativeFrom="paragraph">
            <wp:posOffset>-178435</wp:posOffset>
          </wp:positionV>
          <wp:extent cx="720725" cy="467360"/>
          <wp:effectExtent l="0" t="0" r="3175" b="8890"/>
          <wp:wrapTight wrapText="bothSides">
            <wp:wrapPolygon edited="0">
              <wp:start x="571" y="0"/>
              <wp:lineTo x="0" y="1761"/>
              <wp:lineTo x="0" y="16728"/>
              <wp:lineTo x="3426" y="21130"/>
              <wp:lineTo x="5138" y="21130"/>
              <wp:lineTo x="18841" y="21130"/>
              <wp:lineTo x="21124" y="14087"/>
              <wp:lineTo x="21124" y="0"/>
              <wp:lineTo x="18841" y="0"/>
              <wp:lineTo x="571" y="0"/>
            </wp:wrapPolygon>
          </wp:wrapTight>
          <wp:docPr id="1866418736" name="Picture 6" descr="A group of blue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18736" name="Picture 6" descr="A group of blue fish&#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20725" cy="4673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3A56E3F4" wp14:editId="4837F954">
          <wp:simplePos x="0" y="0"/>
          <wp:positionH relativeFrom="margin">
            <wp:posOffset>4709795</wp:posOffset>
          </wp:positionH>
          <wp:positionV relativeFrom="paragraph">
            <wp:posOffset>-157480</wp:posOffset>
          </wp:positionV>
          <wp:extent cx="1509395" cy="386715"/>
          <wp:effectExtent l="0" t="0" r="0" b="0"/>
          <wp:wrapTight wrapText="bothSides">
            <wp:wrapPolygon edited="0">
              <wp:start x="0" y="0"/>
              <wp:lineTo x="0" y="3192"/>
              <wp:lineTo x="1636" y="20217"/>
              <wp:lineTo x="1908" y="20217"/>
              <wp:lineTo x="3271" y="20217"/>
              <wp:lineTo x="21264" y="20217"/>
              <wp:lineTo x="21264" y="10640"/>
              <wp:lineTo x="5725" y="0"/>
              <wp:lineTo x="0" y="0"/>
            </wp:wrapPolygon>
          </wp:wrapTight>
          <wp:docPr id="1824828245" name="Picture 5" descr="A black background with purpl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28245" name="Picture 5" descr="A black background with purple letter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509395" cy="386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6FF8DEB6" wp14:editId="0B8B8CF9">
          <wp:simplePos x="0" y="0"/>
          <wp:positionH relativeFrom="column">
            <wp:posOffset>3647440</wp:posOffset>
          </wp:positionH>
          <wp:positionV relativeFrom="paragraph">
            <wp:posOffset>-218250</wp:posOffset>
          </wp:positionV>
          <wp:extent cx="815340" cy="478155"/>
          <wp:effectExtent l="0" t="0" r="3810" b="0"/>
          <wp:wrapTight wrapText="bothSides">
            <wp:wrapPolygon edited="0">
              <wp:start x="4542" y="0"/>
              <wp:lineTo x="0" y="4303"/>
              <wp:lineTo x="0" y="5163"/>
              <wp:lineTo x="3028" y="15490"/>
              <wp:lineTo x="2523" y="18072"/>
              <wp:lineTo x="5551" y="19793"/>
              <wp:lineTo x="9589" y="20653"/>
              <wp:lineTo x="15140" y="20653"/>
              <wp:lineTo x="21196" y="18072"/>
              <wp:lineTo x="21196" y="9466"/>
              <wp:lineTo x="18168" y="1721"/>
              <wp:lineTo x="15645" y="0"/>
              <wp:lineTo x="4542" y="0"/>
            </wp:wrapPolygon>
          </wp:wrapTight>
          <wp:docPr id="1940760892" name="Picture 1" descr="A logo for a research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60892" name="Picture 1" descr="A logo for a research company&#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815340" cy="478155"/>
                  </a:xfrm>
                  <a:prstGeom prst="rect">
                    <a:avLst/>
                  </a:prstGeom>
                </pic:spPr>
              </pic:pic>
            </a:graphicData>
          </a:graphic>
          <wp14:sizeRelH relativeFrom="page">
            <wp14:pctWidth>0</wp14:pctWidth>
          </wp14:sizeRelH>
          <wp14:sizeRelV relativeFrom="page">
            <wp14:pctHeight>0</wp14:pctHeight>
          </wp14:sizeRelV>
        </wp:anchor>
      </w:drawing>
    </w:r>
    <w:r w:rsidR="00D717EA">
      <w:rPr>
        <w:noProof/>
      </w:rPr>
      <mc:AlternateContent>
        <mc:Choice Requires="wps">
          <w:drawing>
            <wp:anchor distT="0" distB="0" distL="114300" distR="114300" simplePos="0" relativeHeight="251658241" behindDoc="0" locked="0" layoutInCell="0" allowOverlap="1" wp14:anchorId="16845905" wp14:editId="56BBBE4C">
              <wp:simplePos x="0" y="0"/>
              <wp:positionH relativeFrom="page">
                <wp:posOffset>0</wp:posOffset>
              </wp:positionH>
              <wp:positionV relativeFrom="page">
                <wp:posOffset>10227945</wp:posOffset>
              </wp:positionV>
              <wp:extent cx="7560310" cy="273050"/>
              <wp:effectExtent l="0" t="0" r="0" b="12700"/>
              <wp:wrapNone/>
              <wp:docPr id="5" name="MSIPCM86ae48fa9a64d02230ccf269"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AF621A" w14:textId="7447280F" w:rsidR="00D717EA" w:rsidRPr="00D717EA" w:rsidRDefault="00D717EA" w:rsidP="00D717EA">
                          <w:pPr>
                            <w:spacing w:after="0"/>
                            <w:jc w:val="center"/>
                            <w:rPr>
                              <w:rFonts w:ascii="Calibri" w:hAnsi="Calibri" w:cs="Calibri"/>
                              <w:color w:val="000000"/>
                              <w:sz w:val="24"/>
                            </w:rPr>
                          </w:pPr>
                          <w:r w:rsidRPr="00D717E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6845905" id="_x0000_t202" coordsize="21600,21600" o:spt="202" path="m,l,21600r21600,l21600,xe">
              <v:stroke joinstyle="miter"/>
              <v:path gradientshapeok="t" o:connecttype="rect"/>
            </v:shapetype>
            <v:shape id="MSIPCM86ae48fa9a64d02230ccf269" o:spid="_x0000_s1027" type="#_x0000_t202" alt="{&quot;HashCode&quot;:1862493762,&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22AF621A" w14:textId="7447280F" w:rsidR="00D717EA" w:rsidRPr="00D717EA" w:rsidRDefault="00D717EA" w:rsidP="00D717EA">
                    <w:pPr>
                      <w:spacing w:after="0"/>
                      <w:jc w:val="center"/>
                      <w:rPr>
                        <w:rFonts w:ascii="Calibri" w:hAnsi="Calibri" w:cs="Calibri"/>
                        <w:color w:val="000000"/>
                        <w:sz w:val="24"/>
                      </w:rPr>
                    </w:pPr>
                    <w:r w:rsidRPr="00D717EA">
                      <w:rPr>
                        <w:rFonts w:ascii="Calibri" w:hAnsi="Calibri" w:cs="Calibri"/>
                        <w:color w:val="000000"/>
                        <w:sz w:val="24"/>
                      </w:rPr>
                      <w:t>OFFICIAL</w:t>
                    </w:r>
                  </w:p>
                </w:txbxContent>
              </v:textbox>
              <w10:wrap anchorx="page" anchory="page"/>
            </v:shape>
          </w:pict>
        </mc:Fallback>
      </mc:AlternateContent>
    </w:r>
    <w:r w:rsidR="000E142C">
      <w:rPr>
        <w:noProof/>
      </w:rPr>
      <mc:AlternateContent>
        <mc:Choice Requires="wps">
          <w:drawing>
            <wp:anchor distT="0" distB="0" distL="114300" distR="114300" simplePos="0" relativeHeight="251658240" behindDoc="0" locked="0" layoutInCell="0" allowOverlap="1" wp14:anchorId="1372231F" wp14:editId="2700A6DF">
              <wp:simplePos x="0" y="0"/>
              <wp:positionH relativeFrom="page">
                <wp:posOffset>0</wp:posOffset>
              </wp:positionH>
              <wp:positionV relativeFrom="page">
                <wp:posOffset>10228580</wp:posOffset>
              </wp:positionV>
              <wp:extent cx="7560310" cy="273050"/>
              <wp:effectExtent l="0" t="0" r="0" b="12700"/>
              <wp:wrapNone/>
              <wp:docPr id="1" name="Text Box 1"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77411E57" w:rsidR="000E142C" w:rsidRPr="000E52E3" w:rsidRDefault="000E52E3" w:rsidP="000E52E3">
                          <w:pPr>
                            <w:spacing w:after="0"/>
                            <w:jc w:val="center"/>
                            <w:rPr>
                              <w:rFonts w:ascii="Calibri" w:hAnsi="Calibri" w:cs="Calibri"/>
                              <w:color w:val="000000"/>
                              <w:sz w:val="24"/>
                            </w:rPr>
                          </w:pPr>
                          <w:r w:rsidRPr="000E52E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372231F" id="Text Box 1" o:spid="_x0000_s1028" type="#_x0000_t202" alt="{&quot;HashCode&quot;:1862493762,&quot;Height&quot;:841.0,&quot;Width&quot;:595.0,&quot;Placement&quot;:&quot;Footer&quot;,&quot;Index&quot;:&quot;Primary&quot;,&quot;Section&quot;:1,&quot;Top&quot;:0.0,&quot;Left&quot;:0.0}" style="position:absolute;margin-left:0;margin-top:805.4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" o:allowincell="f" filled="f" stroked="f" strokeweight=".5pt">
              <v:textbox inset=",0,,0">
                <w:txbxContent>
                  <w:p w14:paraId="139F2B8E" w14:textId="77411E57" w:rsidR="000E142C" w:rsidRPr="000E52E3" w:rsidRDefault="000E52E3" w:rsidP="000E52E3">
                    <w:pPr>
                      <w:spacing w:after="0"/>
                      <w:jc w:val="center"/>
                      <w:rPr>
                        <w:rFonts w:ascii="Calibri" w:hAnsi="Calibri" w:cs="Calibri"/>
                        <w:color w:val="000000"/>
                        <w:sz w:val="24"/>
                      </w:rPr>
                    </w:pPr>
                    <w:r w:rsidRPr="000E52E3">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32EA9" w14:textId="77777777" w:rsidR="00D833AA" w:rsidRDefault="00D833AA" w:rsidP="005B6B70">
      <w:pPr>
        <w:spacing w:after="0" w:line="240" w:lineRule="auto"/>
      </w:pPr>
      <w:r>
        <w:separator/>
      </w:r>
    </w:p>
  </w:footnote>
  <w:footnote w:type="continuationSeparator" w:id="0">
    <w:p w14:paraId="306CBFBF" w14:textId="77777777" w:rsidR="00D833AA" w:rsidRDefault="00D833AA" w:rsidP="005B6B70">
      <w:pPr>
        <w:spacing w:after="0" w:line="240" w:lineRule="auto"/>
      </w:pPr>
      <w:r>
        <w:continuationSeparator/>
      </w:r>
    </w:p>
  </w:footnote>
  <w:footnote w:type="continuationNotice" w:id="1">
    <w:p w14:paraId="6D17960E" w14:textId="77777777" w:rsidR="00D833AA" w:rsidRDefault="00D833A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04061606">
    <w:abstractNumId w:val="1"/>
  </w:num>
  <w:num w:numId="2" w16cid:durableId="151533509">
    <w:abstractNumId w:val="4"/>
  </w:num>
  <w:num w:numId="3" w16cid:durableId="914314452">
    <w:abstractNumId w:val="3"/>
  </w:num>
  <w:num w:numId="4" w16cid:durableId="1903364847">
    <w:abstractNumId w:val="0"/>
  </w:num>
  <w:num w:numId="5" w16cid:durableId="8262857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readOnly" w:enforcement="1" w:cryptProviderType="rsaAES" w:cryptAlgorithmClass="hash" w:cryptAlgorithmType="typeAny" w:cryptAlgorithmSid="14" w:cryptSpinCount="100000" w:hash="rTqFI+YzGEii385jwFGuq/Geo2uzs3Iqkp5CQyXkD8/g9GZ8qaDH1eVneNT53TrFR7cnblNEU+99cgLHhYw5zw==" w:salt="gv40NgXn8S6ss3x4zqgZT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3A7A"/>
    <w:rsid w:val="00011387"/>
    <w:rsid w:val="00013A91"/>
    <w:rsid w:val="000236AF"/>
    <w:rsid w:val="000406D1"/>
    <w:rsid w:val="0004184D"/>
    <w:rsid w:val="00044F7A"/>
    <w:rsid w:val="000461D5"/>
    <w:rsid w:val="00052861"/>
    <w:rsid w:val="00057486"/>
    <w:rsid w:val="00062F05"/>
    <w:rsid w:val="0006317C"/>
    <w:rsid w:val="00067721"/>
    <w:rsid w:val="000708E3"/>
    <w:rsid w:val="000720AA"/>
    <w:rsid w:val="0007348E"/>
    <w:rsid w:val="000741A6"/>
    <w:rsid w:val="00077D77"/>
    <w:rsid w:val="00080A37"/>
    <w:rsid w:val="00081114"/>
    <w:rsid w:val="000824C0"/>
    <w:rsid w:val="000855EE"/>
    <w:rsid w:val="0009254A"/>
    <w:rsid w:val="000A240A"/>
    <w:rsid w:val="000A2688"/>
    <w:rsid w:val="000A5B24"/>
    <w:rsid w:val="000A6DA9"/>
    <w:rsid w:val="000B3E6B"/>
    <w:rsid w:val="000B6C49"/>
    <w:rsid w:val="000B7DE8"/>
    <w:rsid w:val="000C5748"/>
    <w:rsid w:val="000C5E7E"/>
    <w:rsid w:val="000C7C86"/>
    <w:rsid w:val="000D053F"/>
    <w:rsid w:val="000D3DEB"/>
    <w:rsid w:val="000D49A5"/>
    <w:rsid w:val="000D51F3"/>
    <w:rsid w:val="000D601C"/>
    <w:rsid w:val="000E142C"/>
    <w:rsid w:val="000E3B23"/>
    <w:rsid w:val="000E52E3"/>
    <w:rsid w:val="000F1986"/>
    <w:rsid w:val="000F435F"/>
    <w:rsid w:val="000F63BB"/>
    <w:rsid w:val="00100B2D"/>
    <w:rsid w:val="0011363B"/>
    <w:rsid w:val="001152EB"/>
    <w:rsid w:val="001213CF"/>
    <w:rsid w:val="0012209E"/>
    <w:rsid w:val="00125C13"/>
    <w:rsid w:val="00126CF4"/>
    <w:rsid w:val="00130367"/>
    <w:rsid w:val="00132A7A"/>
    <w:rsid w:val="00141810"/>
    <w:rsid w:val="00147306"/>
    <w:rsid w:val="00157778"/>
    <w:rsid w:val="00163711"/>
    <w:rsid w:val="00163DAF"/>
    <w:rsid w:val="00163FB7"/>
    <w:rsid w:val="001658D6"/>
    <w:rsid w:val="00174049"/>
    <w:rsid w:val="00184161"/>
    <w:rsid w:val="00184778"/>
    <w:rsid w:val="001854CD"/>
    <w:rsid w:val="00185A82"/>
    <w:rsid w:val="001861A6"/>
    <w:rsid w:val="001917C0"/>
    <w:rsid w:val="00193F2E"/>
    <w:rsid w:val="001B0002"/>
    <w:rsid w:val="001B5B0D"/>
    <w:rsid w:val="001B6C4C"/>
    <w:rsid w:val="001C02F9"/>
    <w:rsid w:val="001C1AF4"/>
    <w:rsid w:val="001C5C3F"/>
    <w:rsid w:val="001D0C43"/>
    <w:rsid w:val="001D2D8F"/>
    <w:rsid w:val="001D66C0"/>
    <w:rsid w:val="001E0224"/>
    <w:rsid w:val="001E174A"/>
    <w:rsid w:val="001E7843"/>
    <w:rsid w:val="001F00CE"/>
    <w:rsid w:val="001F1BC0"/>
    <w:rsid w:val="001F5160"/>
    <w:rsid w:val="001F76F7"/>
    <w:rsid w:val="00210E95"/>
    <w:rsid w:val="0021327E"/>
    <w:rsid w:val="00213413"/>
    <w:rsid w:val="00214725"/>
    <w:rsid w:val="00215138"/>
    <w:rsid w:val="0021598A"/>
    <w:rsid w:val="0022087F"/>
    <w:rsid w:val="00225D89"/>
    <w:rsid w:val="00227E2B"/>
    <w:rsid w:val="00232307"/>
    <w:rsid w:val="00233E08"/>
    <w:rsid w:val="00234447"/>
    <w:rsid w:val="0023538D"/>
    <w:rsid w:val="0023548A"/>
    <w:rsid w:val="00247C70"/>
    <w:rsid w:val="0025072B"/>
    <w:rsid w:val="00252E36"/>
    <w:rsid w:val="00253260"/>
    <w:rsid w:val="00261390"/>
    <w:rsid w:val="00264119"/>
    <w:rsid w:val="00265453"/>
    <w:rsid w:val="00272C0E"/>
    <w:rsid w:val="00274789"/>
    <w:rsid w:val="002762D9"/>
    <w:rsid w:val="002819A5"/>
    <w:rsid w:val="00281EF4"/>
    <w:rsid w:val="00282D20"/>
    <w:rsid w:val="00283725"/>
    <w:rsid w:val="00285813"/>
    <w:rsid w:val="00285CA3"/>
    <w:rsid w:val="002870AC"/>
    <w:rsid w:val="00292945"/>
    <w:rsid w:val="00293432"/>
    <w:rsid w:val="002A13CF"/>
    <w:rsid w:val="002A15D5"/>
    <w:rsid w:val="002A1777"/>
    <w:rsid w:val="002A6A0C"/>
    <w:rsid w:val="002A6DA0"/>
    <w:rsid w:val="002B365C"/>
    <w:rsid w:val="002B48AE"/>
    <w:rsid w:val="002B4A80"/>
    <w:rsid w:val="002B5F02"/>
    <w:rsid w:val="002C405B"/>
    <w:rsid w:val="002D462C"/>
    <w:rsid w:val="002E22E0"/>
    <w:rsid w:val="002E4B11"/>
    <w:rsid w:val="002F717D"/>
    <w:rsid w:val="003002CA"/>
    <w:rsid w:val="0030306A"/>
    <w:rsid w:val="00313413"/>
    <w:rsid w:val="00320494"/>
    <w:rsid w:val="003217C1"/>
    <w:rsid w:val="00324B6A"/>
    <w:rsid w:val="00324E38"/>
    <w:rsid w:val="00331C02"/>
    <w:rsid w:val="00341065"/>
    <w:rsid w:val="00342D69"/>
    <w:rsid w:val="00343286"/>
    <w:rsid w:val="0034725D"/>
    <w:rsid w:val="0035041D"/>
    <w:rsid w:val="00351BE4"/>
    <w:rsid w:val="00354617"/>
    <w:rsid w:val="00355835"/>
    <w:rsid w:val="00356712"/>
    <w:rsid w:val="003761B7"/>
    <w:rsid w:val="0038018B"/>
    <w:rsid w:val="00386714"/>
    <w:rsid w:val="00386840"/>
    <w:rsid w:val="00393152"/>
    <w:rsid w:val="00396B50"/>
    <w:rsid w:val="0039721D"/>
    <w:rsid w:val="003A00C9"/>
    <w:rsid w:val="003A0B0E"/>
    <w:rsid w:val="003A3DD6"/>
    <w:rsid w:val="003A3F78"/>
    <w:rsid w:val="003A5899"/>
    <w:rsid w:val="003B4ECC"/>
    <w:rsid w:val="003B5C08"/>
    <w:rsid w:val="003B6E54"/>
    <w:rsid w:val="003D050E"/>
    <w:rsid w:val="003D31FC"/>
    <w:rsid w:val="003E1587"/>
    <w:rsid w:val="003E34FC"/>
    <w:rsid w:val="003F76B3"/>
    <w:rsid w:val="00422213"/>
    <w:rsid w:val="004247E4"/>
    <w:rsid w:val="004308C1"/>
    <w:rsid w:val="004309F6"/>
    <w:rsid w:val="00432D7E"/>
    <w:rsid w:val="00433F4C"/>
    <w:rsid w:val="00440E83"/>
    <w:rsid w:val="00442CCE"/>
    <w:rsid w:val="00443472"/>
    <w:rsid w:val="00447357"/>
    <w:rsid w:val="00461213"/>
    <w:rsid w:val="0046140B"/>
    <w:rsid w:val="004645D8"/>
    <w:rsid w:val="00464884"/>
    <w:rsid w:val="00464978"/>
    <w:rsid w:val="00466CF3"/>
    <w:rsid w:val="00471F24"/>
    <w:rsid w:val="00472969"/>
    <w:rsid w:val="00482591"/>
    <w:rsid w:val="00486321"/>
    <w:rsid w:val="00486DEA"/>
    <w:rsid w:val="00497259"/>
    <w:rsid w:val="004A07E7"/>
    <w:rsid w:val="004A5FE5"/>
    <w:rsid w:val="004A705A"/>
    <w:rsid w:val="004A71E4"/>
    <w:rsid w:val="004B5636"/>
    <w:rsid w:val="004C1765"/>
    <w:rsid w:val="004D23A8"/>
    <w:rsid w:val="004D453A"/>
    <w:rsid w:val="004D5290"/>
    <w:rsid w:val="004D5FCA"/>
    <w:rsid w:val="004D6164"/>
    <w:rsid w:val="004D6BE9"/>
    <w:rsid w:val="004E11AB"/>
    <w:rsid w:val="004E1CBB"/>
    <w:rsid w:val="004E7025"/>
    <w:rsid w:val="004F5F91"/>
    <w:rsid w:val="0050257B"/>
    <w:rsid w:val="00506AC7"/>
    <w:rsid w:val="00506D8D"/>
    <w:rsid w:val="00510C09"/>
    <w:rsid w:val="00512F83"/>
    <w:rsid w:val="00517174"/>
    <w:rsid w:val="00521FA5"/>
    <w:rsid w:val="00524FBB"/>
    <w:rsid w:val="0053116B"/>
    <w:rsid w:val="00534CE4"/>
    <w:rsid w:val="00540AB3"/>
    <w:rsid w:val="00550E11"/>
    <w:rsid w:val="00551BA5"/>
    <w:rsid w:val="00553788"/>
    <w:rsid w:val="00557B66"/>
    <w:rsid w:val="00560CBE"/>
    <w:rsid w:val="0056323B"/>
    <w:rsid w:val="00564FAB"/>
    <w:rsid w:val="00571156"/>
    <w:rsid w:val="005767FA"/>
    <w:rsid w:val="00577650"/>
    <w:rsid w:val="005819B3"/>
    <w:rsid w:val="00582DCE"/>
    <w:rsid w:val="0058650F"/>
    <w:rsid w:val="005876FD"/>
    <w:rsid w:val="005940A2"/>
    <w:rsid w:val="00594679"/>
    <w:rsid w:val="005A1287"/>
    <w:rsid w:val="005A32D3"/>
    <w:rsid w:val="005A3C19"/>
    <w:rsid w:val="005A445C"/>
    <w:rsid w:val="005B4536"/>
    <w:rsid w:val="005B46C6"/>
    <w:rsid w:val="005B4CBC"/>
    <w:rsid w:val="005B5544"/>
    <w:rsid w:val="005B6B70"/>
    <w:rsid w:val="005C2764"/>
    <w:rsid w:val="005C2D01"/>
    <w:rsid w:val="005D0811"/>
    <w:rsid w:val="005D57C5"/>
    <w:rsid w:val="005D5E4C"/>
    <w:rsid w:val="005D6D68"/>
    <w:rsid w:val="005E0EF8"/>
    <w:rsid w:val="005E2C09"/>
    <w:rsid w:val="005E2CE4"/>
    <w:rsid w:val="005E33AC"/>
    <w:rsid w:val="005E3A09"/>
    <w:rsid w:val="005E3D03"/>
    <w:rsid w:val="005E5FAC"/>
    <w:rsid w:val="005F2A6F"/>
    <w:rsid w:val="005F60F3"/>
    <w:rsid w:val="005F64AF"/>
    <w:rsid w:val="00601453"/>
    <w:rsid w:val="00610D21"/>
    <w:rsid w:val="00610FB1"/>
    <w:rsid w:val="00617680"/>
    <w:rsid w:val="006200E8"/>
    <w:rsid w:val="006254C8"/>
    <w:rsid w:val="006338CE"/>
    <w:rsid w:val="0064279A"/>
    <w:rsid w:val="00642A43"/>
    <w:rsid w:val="00646334"/>
    <w:rsid w:val="006466CF"/>
    <w:rsid w:val="00650F86"/>
    <w:rsid w:val="006525E9"/>
    <w:rsid w:val="00652943"/>
    <w:rsid w:val="006705C3"/>
    <w:rsid w:val="0067162D"/>
    <w:rsid w:val="0067518F"/>
    <w:rsid w:val="006808B1"/>
    <w:rsid w:val="0068536D"/>
    <w:rsid w:val="00690016"/>
    <w:rsid w:val="006926D9"/>
    <w:rsid w:val="00693447"/>
    <w:rsid w:val="00695144"/>
    <w:rsid w:val="00695EE7"/>
    <w:rsid w:val="006B1E61"/>
    <w:rsid w:val="006B3F43"/>
    <w:rsid w:val="006B44BD"/>
    <w:rsid w:val="006B7EFA"/>
    <w:rsid w:val="006C3CBE"/>
    <w:rsid w:val="006C7AC0"/>
    <w:rsid w:val="006D5391"/>
    <w:rsid w:val="006D68B6"/>
    <w:rsid w:val="006E0146"/>
    <w:rsid w:val="006E23B8"/>
    <w:rsid w:val="006E2B04"/>
    <w:rsid w:val="006E3244"/>
    <w:rsid w:val="006E39E1"/>
    <w:rsid w:val="006E3F76"/>
    <w:rsid w:val="006F0F2D"/>
    <w:rsid w:val="006F1DA9"/>
    <w:rsid w:val="007010F5"/>
    <w:rsid w:val="007256C2"/>
    <w:rsid w:val="00730F50"/>
    <w:rsid w:val="00734A08"/>
    <w:rsid w:val="00734C92"/>
    <w:rsid w:val="0073648E"/>
    <w:rsid w:val="00746EA3"/>
    <w:rsid w:val="00747ACF"/>
    <w:rsid w:val="00747F0A"/>
    <w:rsid w:val="00747F40"/>
    <w:rsid w:val="007530BC"/>
    <w:rsid w:val="00753E17"/>
    <w:rsid w:val="00761854"/>
    <w:rsid w:val="0076332B"/>
    <w:rsid w:val="0076366F"/>
    <w:rsid w:val="00763FDB"/>
    <w:rsid w:val="00765084"/>
    <w:rsid w:val="00765349"/>
    <w:rsid w:val="0077028A"/>
    <w:rsid w:val="00771293"/>
    <w:rsid w:val="007715BF"/>
    <w:rsid w:val="007813BC"/>
    <w:rsid w:val="00781B0D"/>
    <w:rsid w:val="007833A6"/>
    <w:rsid w:val="00784B89"/>
    <w:rsid w:val="0079081C"/>
    <w:rsid w:val="00794BA1"/>
    <w:rsid w:val="00797CA9"/>
    <w:rsid w:val="007A1078"/>
    <w:rsid w:val="007A6C1F"/>
    <w:rsid w:val="007A719E"/>
    <w:rsid w:val="007B2637"/>
    <w:rsid w:val="007C4CEC"/>
    <w:rsid w:val="007C5DB7"/>
    <w:rsid w:val="007D378C"/>
    <w:rsid w:val="007D7AFC"/>
    <w:rsid w:val="007E0398"/>
    <w:rsid w:val="007E0D06"/>
    <w:rsid w:val="007F7173"/>
    <w:rsid w:val="00800533"/>
    <w:rsid w:val="008017BE"/>
    <w:rsid w:val="00801B64"/>
    <w:rsid w:val="00801FBA"/>
    <w:rsid w:val="00815FFA"/>
    <w:rsid w:val="00832B12"/>
    <w:rsid w:val="008339A2"/>
    <w:rsid w:val="00841FA0"/>
    <w:rsid w:val="008436B7"/>
    <w:rsid w:val="008442E5"/>
    <w:rsid w:val="00864584"/>
    <w:rsid w:val="00870809"/>
    <w:rsid w:val="00873C3D"/>
    <w:rsid w:val="00873C9C"/>
    <w:rsid w:val="00875528"/>
    <w:rsid w:val="00876FB2"/>
    <w:rsid w:val="00880350"/>
    <w:rsid w:val="00880C8A"/>
    <w:rsid w:val="00882CD9"/>
    <w:rsid w:val="00887F4D"/>
    <w:rsid w:val="008A0645"/>
    <w:rsid w:val="008B0152"/>
    <w:rsid w:val="008B0C9F"/>
    <w:rsid w:val="008B7F6A"/>
    <w:rsid w:val="008C44E2"/>
    <w:rsid w:val="008C76E6"/>
    <w:rsid w:val="008D2BF4"/>
    <w:rsid w:val="008F6BCC"/>
    <w:rsid w:val="00903BEE"/>
    <w:rsid w:val="009121FD"/>
    <w:rsid w:val="009133B2"/>
    <w:rsid w:val="00913948"/>
    <w:rsid w:val="009146CF"/>
    <w:rsid w:val="00915078"/>
    <w:rsid w:val="009154A4"/>
    <w:rsid w:val="00922E92"/>
    <w:rsid w:val="00933B9F"/>
    <w:rsid w:val="00942077"/>
    <w:rsid w:val="00946AE5"/>
    <w:rsid w:val="009474BC"/>
    <w:rsid w:val="009508BF"/>
    <w:rsid w:val="009528DC"/>
    <w:rsid w:val="00953C05"/>
    <w:rsid w:val="00954097"/>
    <w:rsid w:val="0095653E"/>
    <w:rsid w:val="00961565"/>
    <w:rsid w:val="00962DFF"/>
    <w:rsid w:val="009659CF"/>
    <w:rsid w:val="00971CD9"/>
    <w:rsid w:val="00972FEA"/>
    <w:rsid w:val="00975F6B"/>
    <w:rsid w:val="009823D5"/>
    <w:rsid w:val="0098347C"/>
    <w:rsid w:val="0098521A"/>
    <w:rsid w:val="00987160"/>
    <w:rsid w:val="00994638"/>
    <w:rsid w:val="00996EB3"/>
    <w:rsid w:val="009A2700"/>
    <w:rsid w:val="009A30C0"/>
    <w:rsid w:val="009A3F1A"/>
    <w:rsid w:val="009A5D25"/>
    <w:rsid w:val="009A7851"/>
    <w:rsid w:val="009D0E0C"/>
    <w:rsid w:val="009D297D"/>
    <w:rsid w:val="009E5088"/>
    <w:rsid w:val="00A00EB2"/>
    <w:rsid w:val="00A017BB"/>
    <w:rsid w:val="00A03173"/>
    <w:rsid w:val="00A0504E"/>
    <w:rsid w:val="00A0656D"/>
    <w:rsid w:val="00A106A3"/>
    <w:rsid w:val="00A15B65"/>
    <w:rsid w:val="00A218E7"/>
    <w:rsid w:val="00A32612"/>
    <w:rsid w:val="00A33551"/>
    <w:rsid w:val="00A33D15"/>
    <w:rsid w:val="00A340F4"/>
    <w:rsid w:val="00A40A41"/>
    <w:rsid w:val="00A43E64"/>
    <w:rsid w:val="00A45231"/>
    <w:rsid w:val="00A51AFA"/>
    <w:rsid w:val="00A561E3"/>
    <w:rsid w:val="00A57224"/>
    <w:rsid w:val="00A635A7"/>
    <w:rsid w:val="00A67525"/>
    <w:rsid w:val="00A70602"/>
    <w:rsid w:val="00A76196"/>
    <w:rsid w:val="00A86754"/>
    <w:rsid w:val="00A87B54"/>
    <w:rsid w:val="00AA06C4"/>
    <w:rsid w:val="00AA2670"/>
    <w:rsid w:val="00AB2A6E"/>
    <w:rsid w:val="00AB47D6"/>
    <w:rsid w:val="00AB538D"/>
    <w:rsid w:val="00AB552D"/>
    <w:rsid w:val="00AC042A"/>
    <w:rsid w:val="00AC4940"/>
    <w:rsid w:val="00AC49EF"/>
    <w:rsid w:val="00AD0707"/>
    <w:rsid w:val="00AD3106"/>
    <w:rsid w:val="00AD524B"/>
    <w:rsid w:val="00AD5E11"/>
    <w:rsid w:val="00AE0944"/>
    <w:rsid w:val="00AE0E83"/>
    <w:rsid w:val="00AE2841"/>
    <w:rsid w:val="00AE7081"/>
    <w:rsid w:val="00B00895"/>
    <w:rsid w:val="00B076BE"/>
    <w:rsid w:val="00B26830"/>
    <w:rsid w:val="00B34133"/>
    <w:rsid w:val="00B342FA"/>
    <w:rsid w:val="00B3435D"/>
    <w:rsid w:val="00B423D3"/>
    <w:rsid w:val="00B513D0"/>
    <w:rsid w:val="00B51B78"/>
    <w:rsid w:val="00B618B1"/>
    <w:rsid w:val="00B62A0C"/>
    <w:rsid w:val="00B63573"/>
    <w:rsid w:val="00B7009A"/>
    <w:rsid w:val="00B727BF"/>
    <w:rsid w:val="00B776FD"/>
    <w:rsid w:val="00B8174C"/>
    <w:rsid w:val="00B86D48"/>
    <w:rsid w:val="00B92DED"/>
    <w:rsid w:val="00BA1D74"/>
    <w:rsid w:val="00BA2BA7"/>
    <w:rsid w:val="00BA5990"/>
    <w:rsid w:val="00BA78D9"/>
    <w:rsid w:val="00BB0EE0"/>
    <w:rsid w:val="00BB177F"/>
    <w:rsid w:val="00BB682A"/>
    <w:rsid w:val="00BD282B"/>
    <w:rsid w:val="00BD305B"/>
    <w:rsid w:val="00BD4D68"/>
    <w:rsid w:val="00BE077E"/>
    <w:rsid w:val="00BE13AF"/>
    <w:rsid w:val="00BE30D1"/>
    <w:rsid w:val="00BE6BA1"/>
    <w:rsid w:val="00BF6394"/>
    <w:rsid w:val="00BF7079"/>
    <w:rsid w:val="00BF71BA"/>
    <w:rsid w:val="00C04363"/>
    <w:rsid w:val="00C107CE"/>
    <w:rsid w:val="00C173F3"/>
    <w:rsid w:val="00C23A6D"/>
    <w:rsid w:val="00C348EC"/>
    <w:rsid w:val="00C3782A"/>
    <w:rsid w:val="00C4299F"/>
    <w:rsid w:val="00C44B5C"/>
    <w:rsid w:val="00C47CD9"/>
    <w:rsid w:val="00C50024"/>
    <w:rsid w:val="00C61971"/>
    <w:rsid w:val="00C82D50"/>
    <w:rsid w:val="00C85A04"/>
    <w:rsid w:val="00C904F0"/>
    <w:rsid w:val="00C94183"/>
    <w:rsid w:val="00CA1F72"/>
    <w:rsid w:val="00CA4D0C"/>
    <w:rsid w:val="00CB17E9"/>
    <w:rsid w:val="00CC3C3D"/>
    <w:rsid w:val="00CC4D4A"/>
    <w:rsid w:val="00CD0EB7"/>
    <w:rsid w:val="00CE60D7"/>
    <w:rsid w:val="00D07047"/>
    <w:rsid w:val="00D105CF"/>
    <w:rsid w:val="00D10845"/>
    <w:rsid w:val="00D11FA6"/>
    <w:rsid w:val="00D1291D"/>
    <w:rsid w:val="00D22057"/>
    <w:rsid w:val="00D23D7E"/>
    <w:rsid w:val="00D2573E"/>
    <w:rsid w:val="00D262AD"/>
    <w:rsid w:val="00D30078"/>
    <w:rsid w:val="00D33D5C"/>
    <w:rsid w:val="00D37D8D"/>
    <w:rsid w:val="00D40B75"/>
    <w:rsid w:val="00D4242A"/>
    <w:rsid w:val="00D47753"/>
    <w:rsid w:val="00D5067A"/>
    <w:rsid w:val="00D524F5"/>
    <w:rsid w:val="00D53369"/>
    <w:rsid w:val="00D6080B"/>
    <w:rsid w:val="00D62C80"/>
    <w:rsid w:val="00D70B81"/>
    <w:rsid w:val="00D717EA"/>
    <w:rsid w:val="00D72A16"/>
    <w:rsid w:val="00D77213"/>
    <w:rsid w:val="00D833AA"/>
    <w:rsid w:val="00D92BA5"/>
    <w:rsid w:val="00D92FE7"/>
    <w:rsid w:val="00DA21AF"/>
    <w:rsid w:val="00DB3593"/>
    <w:rsid w:val="00DB5163"/>
    <w:rsid w:val="00DB5921"/>
    <w:rsid w:val="00DD18FB"/>
    <w:rsid w:val="00DD6A9D"/>
    <w:rsid w:val="00DD7FFD"/>
    <w:rsid w:val="00DE0E58"/>
    <w:rsid w:val="00DF47E7"/>
    <w:rsid w:val="00E03C78"/>
    <w:rsid w:val="00E03FB1"/>
    <w:rsid w:val="00E0642E"/>
    <w:rsid w:val="00E21ACA"/>
    <w:rsid w:val="00E22550"/>
    <w:rsid w:val="00E26D8B"/>
    <w:rsid w:val="00E31AC6"/>
    <w:rsid w:val="00E32BED"/>
    <w:rsid w:val="00E36044"/>
    <w:rsid w:val="00E47037"/>
    <w:rsid w:val="00E52C16"/>
    <w:rsid w:val="00E53951"/>
    <w:rsid w:val="00E556DE"/>
    <w:rsid w:val="00E56C50"/>
    <w:rsid w:val="00E661FA"/>
    <w:rsid w:val="00E67740"/>
    <w:rsid w:val="00E70A54"/>
    <w:rsid w:val="00E81E83"/>
    <w:rsid w:val="00E8326A"/>
    <w:rsid w:val="00E96297"/>
    <w:rsid w:val="00EA792D"/>
    <w:rsid w:val="00EB20CC"/>
    <w:rsid w:val="00EB6E56"/>
    <w:rsid w:val="00EB74F0"/>
    <w:rsid w:val="00EB7ADC"/>
    <w:rsid w:val="00EC37D3"/>
    <w:rsid w:val="00EC7608"/>
    <w:rsid w:val="00ED7C48"/>
    <w:rsid w:val="00EE2FCA"/>
    <w:rsid w:val="00EE3AA2"/>
    <w:rsid w:val="00EF0A17"/>
    <w:rsid w:val="00F00A29"/>
    <w:rsid w:val="00F036EA"/>
    <w:rsid w:val="00F04BEB"/>
    <w:rsid w:val="00F04E71"/>
    <w:rsid w:val="00F06336"/>
    <w:rsid w:val="00F14CF3"/>
    <w:rsid w:val="00F168FF"/>
    <w:rsid w:val="00F2206D"/>
    <w:rsid w:val="00F24012"/>
    <w:rsid w:val="00F36707"/>
    <w:rsid w:val="00F416C6"/>
    <w:rsid w:val="00F449D8"/>
    <w:rsid w:val="00F504A0"/>
    <w:rsid w:val="00F51F8E"/>
    <w:rsid w:val="00F56C88"/>
    <w:rsid w:val="00F65590"/>
    <w:rsid w:val="00F664F4"/>
    <w:rsid w:val="00F66D1A"/>
    <w:rsid w:val="00F6D389"/>
    <w:rsid w:val="00F81508"/>
    <w:rsid w:val="00F83ACD"/>
    <w:rsid w:val="00F90956"/>
    <w:rsid w:val="00F929FD"/>
    <w:rsid w:val="00F9302A"/>
    <w:rsid w:val="00FA3685"/>
    <w:rsid w:val="00FA5DFB"/>
    <w:rsid w:val="00FB29D3"/>
    <w:rsid w:val="00FC4645"/>
    <w:rsid w:val="00FC4EF4"/>
    <w:rsid w:val="00FC628F"/>
    <w:rsid w:val="00FD797A"/>
    <w:rsid w:val="00FE019C"/>
    <w:rsid w:val="00FE0390"/>
    <w:rsid w:val="00FE0A75"/>
    <w:rsid w:val="00FE573B"/>
    <w:rsid w:val="00FE5B8F"/>
    <w:rsid w:val="00FF1F8E"/>
    <w:rsid w:val="00FF4AD1"/>
    <w:rsid w:val="00FF70F1"/>
    <w:rsid w:val="00FF7FE4"/>
    <w:rsid w:val="01536619"/>
    <w:rsid w:val="015926EA"/>
    <w:rsid w:val="019E6134"/>
    <w:rsid w:val="025AF54A"/>
    <w:rsid w:val="027D81E6"/>
    <w:rsid w:val="02AAD46C"/>
    <w:rsid w:val="033298D5"/>
    <w:rsid w:val="03FB72A5"/>
    <w:rsid w:val="040E9966"/>
    <w:rsid w:val="04A7FC2E"/>
    <w:rsid w:val="04C031F0"/>
    <w:rsid w:val="069821DF"/>
    <w:rsid w:val="06BB8263"/>
    <w:rsid w:val="06ED1F35"/>
    <w:rsid w:val="07066017"/>
    <w:rsid w:val="07AE73FC"/>
    <w:rsid w:val="07CD9A22"/>
    <w:rsid w:val="08C61A35"/>
    <w:rsid w:val="0927404D"/>
    <w:rsid w:val="0A5CE30E"/>
    <w:rsid w:val="0B494C51"/>
    <w:rsid w:val="0B8D65F8"/>
    <w:rsid w:val="0C71BDD2"/>
    <w:rsid w:val="0CB21B78"/>
    <w:rsid w:val="0D8E0D37"/>
    <w:rsid w:val="0E328395"/>
    <w:rsid w:val="0E48D4D9"/>
    <w:rsid w:val="0E5C27BB"/>
    <w:rsid w:val="0F28B0A0"/>
    <w:rsid w:val="0F9F7516"/>
    <w:rsid w:val="0FABD61D"/>
    <w:rsid w:val="10590FB0"/>
    <w:rsid w:val="10EA6623"/>
    <w:rsid w:val="124C40E1"/>
    <w:rsid w:val="13E17D41"/>
    <w:rsid w:val="13EA49C2"/>
    <w:rsid w:val="13F3C118"/>
    <w:rsid w:val="145E7688"/>
    <w:rsid w:val="1517A784"/>
    <w:rsid w:val="152A33F4"/>
    <w:rsid w:val="15356C41"/>
    <w:rsid w:val="15B9BC27"/>
    <w:rsid w:val="15F21882"/>
    <w:rsid w:val="16ACDA20"/>
    <w:rsid w:val="16B96D69"/>
    <w:rsid w:val="180D6A57"/>
    <w:rsid w:val="183B013D"/>
    <w:rsid w:val="185D0D21"/>
    <w:rsid w:val="189CCAB6"/>
    <w:rsid w:val="196A6834"/>
    <w:rsid w:val="1A032E3B"/>
    <w:rsid w:val="1A5367E2"/>
    <w:rsid w:val="1B94D3E1"/>
    <w:rsid w:val="1CADF757"/>
    <w:rsid w:val="1D1B7D17"/>
    <w:rsid w:val="1E378975"/>
    <w:rsid w:val="1FDF99D2"/>
    <w:rsid w:val="201B274B"/>
    <w:rsid w:val="20494F1B"/>
    <w:rsid w:val="212C6EC4"/>
    <w:rsid w:val="219221A2"/>
    <w:rsid w:val="21C990CB"/>
    <w:rsid w:val="224DDFF1"/>
    <w:rsid w:val="22895553"/>
    <w:rsid w:val="22C7852D"/>
    <w:rsid w:val="22FDEE71"/>
    <w:rsid w:val="23F6A738"/>
    <w:rsid w:val="24BA774E"/>
    <w:rsid w:val="2571E466"/>
    <w:rsid w:val="25739CF5"/>
    <w:rsid w:val="258BF0A8"/>
    <w:rsid w:val="279C2450"/>
    <w:rsid w:val="27A9C2B6"/>
    <w:rsid w:val="27B3B224"/>
    <w:rsid w:val="288641F3"/>
    <w:rsid w:val="28D40DF2"/>
    <w:rsid w:val="298B5D18"/>
    <w:rsid w:val="2A8113EC"/>
    <w:rsid w:val="2B0ECB23"/>
    <w:rsid w:val="2C0703CD"/>
    <w:rsid w:val="2C73DA38"/>
    <w:rsid w:val="2E0E6D1E"/>
    <w:rsid w:val="2E8EEE82"/>
    <w:rsid w:val="2E959500"/>
    <w:rsid w:val="2ED98D64"/>
    <w:rsid w:val="2F042800"/>
    <w:rsid w:val="2F3B5CB2"/>
    <w:rsid w:val="3062D5A4"/>
    <w:rsid w:val="306CE9AA"/>
    <w:rsid w:val="306F32E3"/>
    <w:rsid w:val="30D1E75C"/>
    <w:rsid w:val="30E80FB5"/>
    <w:rsid w:val="31430202"/>
    <w:rsid w:val="321198C4"/>
    <w:rsid w:val="3294C028"/>
    <w:rsid w:val="3312FBCB"/>
    <w:rsid w:val="33C80165"/>
    <w:rsid w:val="3441F83F"/>
    <w:rsid w:val="347F5BCE"/>
    <w:rsid w:val="34B9B5FC"/>
    <w:rsid w:val="35D3A2F0"/>
    <w:rsid w:val="35F94E2C"/>
    <w:rsid w:val="36A2F0E7"/>
    <w:rsid w:val="36E2C89D"/>
    <w:rsid w:val="36FFBA0F"/>
    <w:rsid w:val="372E73C7"/>
    <w:rsid w:val="3819D8BA"/>
    <w:rsid w:val="3AB1FCA9"/>
    <w:rsid w:val="3BF289E3"/>
    <w:rsid w:val="3C3B3E91"/>
    <w:rsid w:val="3C885E61"/>
    <w:rsid w:val="3CBF17E2"/>
    <w:rsid w:val="3D428990"/>
    <w:rsid w:val="3DB7353F"/>
    <w:rsid w:val="3FD121CC"/>
    <w:rsid w:val="42CDE85D"/>
    <w:rsid w:val="44D082B8"/>
    <w:rsid w:val="455F5751"/>
    <w:rsid w:val="457F8982"/>
    <w:rsid w:val="45B00DFD"/>
    <w:rsid w:val="46250315"/>
    <w:rsid w:val="488052AE"/>
    <w:rsid w:val="48E2276D"/>
    <w:rsid w:val="495FFE26"/>
    <w:rsid w:val="49EBFEC9"/>
    <w:rsid w:val="4A35948D"/>
    <w:rsid w:val="4A93BB27"/>
    <w:rsid w:val="4B470C02"/>
    <w:rsid w:val="4B67312B"/>
    <w:rsid w:val="4C631CAF"/>
    <w:rsid w:val="4C674C80"/>
    <w:rsid w:val="4CF84ECD"/>
    <w:rsid w:val="4E5DC18A"/>
    <w:rsid w:val="4E74C2C5"/>
    <w:rsid w:val="4E768922"/>
    <w:rsid w:val="4E809EA3"/>
    <w:rsid w:val="4EFD9C42"/>
    <w:rsid w:val="4F974251"/>
    <w:rsid w:val="4FB372EE"/>
    <w:rsid w:val="5010371E"/>
    <w:rsid w:val="50A63D90"/>
    <w:rsid w:val="516FD429"/>
    <w:rsid w:val="5185E3CE"/>
    <w:rsid w:val="52FB0144"/>
    <w:rsid w:val="53A5DEE3"/>
    <w:rsid w:val="5467C545"/>
    <w:rsid w:val="557770BB"/>
    <w:rsid w:val="56159AE3"/>
    <w:rsid w:val="5631F70B"/>
    <w:rsid w:val="563CD473"/>
    <w:rsid w:val="565F5961"/>
    <w:rsid w:val="56F05DE9"/>
    <w:rsid w:val="578FD380"/>
    <w:rsid w:val="587962D3"/>
    <w:rsid w:val="58F2521F"/>
    <w:rsid w:val="593E1C7A"/>
    <w:rsid w:val="59AD5FCC"/>
    <w:rsid w:val="59BEE39F"/>
    <w:rsid w:val="59ECD2EC"/>
    <w:rsid w:val="5A0688B0"/>
    <w:rsid w:val="5A376F06"/>
    <w:rsid w:val="5AFA1B46"/>
    <w:rsid w:val="5B0CA1A3"/>
    <w:rsid w:val="5B860919"/>
    <w:rsid w:val="5BD845FA"/>
    <w:rsid w:val="5BE9CF65"/>
    <w:rsid w:val="5D54459F"/>
    <w:rsid w:val="5FE513D5"/>
    <w:rsid w:val="602AC6FB"/>
    <w:rsid w:val="6074C90F"/>
    <w:rsid w:val="60BDB81B"/>
    <w:rsid w:val="60F10A43"/>
    <w:rsid w:val="61BD54B6"/>
    <w:rsid w:val="62484DF9"/>
    <w:rsid w:val="6306FE04"/>
    <w:rsid w:val="6350192C"/>
    <w:rsid w:val="64DAF308"/>
    <w:rsid w:val="650C4C0B"/>
    <w:rsid w:val="657E94B8"/>
    <w:rsid w:val="65A73436"/>
    <w:rsid w:val="65D628DB"/>
    <w:rsid w:val="65E8D151"/>
    <w:rsid w:val="66263157"/>
    <w:rsid w:val="67FDAA73"/>
    <w:rsid w:val="68853228"/>
    <w:rsid w:val="689A37E9"/>
    <w:rsid w:val="68AE28B5"/>
    <w:rsid w:val="69973358"/>
    <w:rsid w:val="69E61CC7"/>
    <w:rsid w:val="6A7C9EEE"/>
    <w:rsid w:val="6A8AA7CE"/>
    <w:rsid w:val="6AA803F0"/>
    <w:rsid w:val="6B27817E"/>
    <w:rsid w:val="6B7B6CA9"/>
    <w:rsid w:val="6BAA0EB0"/>
    <w:rsid w:val="6C9C2C5B"/>
    <w:rsid w:val="6CD16303"/>
    <w:rsid w:val="6D29427B"/>
    <w:rsid w:val="6D466423"/>
    <w:rsid w:val="6D80E00E"/>
    <w:rsid w:val="6FAD7CFC"/>
    <w:rsid w:val="6FDD8FF4"/>
    <w:rsid w:val="72021AA5"/>
    <w:rsid w:val="731E2FC1"/>
    <w:rsid w:val="737512E9"/>
    <w:rsid w:val="739E3AA7"/>
    <w:rsid w:val="74BFCA09"/>
    <w:rsid w:val="74D31232"/>
    <w:rsid w:val="751C2671"/>
    <w:rsid w:val="751E4A82"/>
    <w:rsid w:val="752C4231"/>
    <w:rsid w:val="7673B25D"/>
    <w:rsid w:val="77C05010"/>
    <w:rsid w:val="77C1EB58"/>
    <w:rsid w:val="784ACFB8"/>
    <w:rsid w:val="78B82FA6"/>
    <w:rsid w:val="7973A208"/>
    <w:rsid w:val="798F6005"/>
    <w:rsid w:val="79DB4A6B"/>
    <w:rsid w:val="7A0C1B65"/>
    <w:rsid w:val="7AC44CCE"/>
    <w:rsid w:val="7AC679F5"/>
    <w:rsid w:val="7BDE272B"/>
    <w:rsid w:val="7BEF0DC4"/>
    <w:rsid w:val="7CA292D9"/>
    <w:rsid w:val="7D067345"/>
    <w:rsid w:val="7E0D871C"/>
    <w:rsid w:val="7E393571"/>
    <w:rsid w:val="7EA5890D"/>
    <w:rsid w:val="7ECD1A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3711"/>
  <w15:chartTrackingRefBased/>
  <w15:docId w15:val="{2D25FAC1-F239-4C72-98EF-37D68F8E4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D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85813"/>
    <w:rPr>
      <w:color w:val="954F72" w:themeColor="followedHyperlink"/>
      <w:u w:val="single"/>
    </w:rPr>
  </w:style>
  <w:style w:type="character" w:customStyle="1" w:styleId="A9">
    <w:name w:val="A9"/>
    <w:uiPriority w:val="99"/>
    <w:rsid w:val="00553788"/>
    <w:rPr>
      <w:rFonts w:cs="VIC Light"/>
      <w:color w:val="000000"/>
      <w:sz w:val="10"/>
      <w:szCs w:val="10"/>
    </w:rPr>
  </w:style>
  <w:style w:type="character" w:customStyle="1" w:styleId="A6">
    <w:name w:val="A6"/>
    <w:uiPriority w:val="99"/>
    <w:rsid w:val="00553788"/>
    <w:rPr>
      <w:rFonts w:ascii="VIC Light Italic" w:hAnsi="VIC Light Italic" w:cs="VIC Light Italic"/>
      <w:i/>
      <w:iCs/>
      <w:color w:val="000000"/>
      <w:sz w:val="18"/>
      <w:szCs w:val="18"/>
    </w:rPr>
  </w:style>
  <w:style w:type="paragraph" w:styleId="Revision">
    <w:name w:val="Revision"/>
    <w:hidden/>
    <w:uiPriority w:val="99"/>
    <w:semiHidden/>
    <w:rsid w:val="006B44BD"/>
    <w:pPr>
      <w:spacing w:after="0" w:line="240" w:lineRule="auto"/>
    </w:pPr>
  </w:style>
  <w:style w:type="paragraph" w:customStyle="1" w:styleId="DEL14Bodycopy">
    <w:name w:val="DEL14 Body copy"/>
    <w:basedOn w:val="Normal"/>
    <w:uiPriority w:val="99"/>
    <w:rsid w:val="00A0656D"/>
    <w:pPr>
      <w:tabs>
        <w:tab w:val="left" w:pos="227"/>
      </w:tabs>
      <w:suppressAutoHyphens/>
      <w:autoSpaceDE w:val="0"/>
      <w:autoSpaceDN w:val="0"/>
      <w:adjustRightInd w:val="0"/>
      <w:spacing w:before="57" w:after="57" w:line="220" w:lineRule="atLeast"/>
      <w:textAlignment w:val="center"/>
    </w:pPr>
    <w:rPr>
      <w:rFonts w:ascii="VIC Light" w:hAnsi="VIC Light" w:cs="VIC Light"/>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98229">
      <w:bodyDiv w:val="1"/>
      <w:marLeft w:val="0"/>
      <w:marRight w:val="0"/>
      <w:marTop w:val="0"/>
      <w:marBottom w:val="0"/>
      <w:divBdr>
        <w:top w:val="none" w:sz="0" w:space="0" w:color="auto"/>
        <w:left w:val="none" w:sz="0" w:space="0" w:color="auto"/>
        <w:bottom w:val="none" w:sz="0" w:space="0" w:color="auto"/>
        <w:right w:val="none" w:sz="0" w:space="0" w:color="auto"/>
      </w:divBdr>
    </w:div>
    <w:div w:id="482896102">
      <w:bodyDiv w:val="1"/>
      <w:marLeft w:val="0"/>
      <w:marRight w:val="0"/>
      <w:marTop w:val="0"/>
      <w:marBottom w:val="0"/>
      <w:divBdr>
        <w:top w:val="none" w:sz="0" w:space="0" w:color="auto"/>
        <w:left w:val="none" w:sz="0" w:space="0" w:color="auto"/>
        <w:bottom w:val="none" w:sz="0" w:space="0" w:color="auto"/>
        <w:right w:val="none" w:sz="0" w:space="0" w:color="auto"/>
      </w:divBdr>
    </w:div>
    <w:div w:id="751002194">
      <w:bodyDiv w:val="1"/>
      <w:marLeft w:val="0"/>
      <w:marRight w:val="0"/>
      <w:marTop w:val="0"/>
      <w:marBottom w:val="0"/>
      <w:divBdr>
        <w:top w:val="none" w:sz="0" w:space="0" w:color="auto"/>
        <w:left w:val="none" w:sz="0" w:space="0" w:color="auto"/>
        <w:bottom w:val="none" w:sz="0" w:space="0" w:color="auto"/>
        <w:right w:val="none" w:sz="0" w:space="0" w:color="auto"/>
      </w:divBdr>
    </w:div>
    <w:div w:id="1092890895">
      <w:bodyDiv w:val="1"/>
      <w:marLeft w:val="0"/>
      <w:marRight w:val="0"/>
      <w:marTop w:val="0"/>
      <w:marBottom w:val="0"/>
      <w:divBdr>
        <w:top w:val="none" w:sz="0" w:space="0" w:color="auto"/>
        <w:left w:val="none" w:sz="0" w:space="0" w:color="auto"/>
        <w:bottom w:val="none" w:sz="0" w:space="0" w:color="auto"/>
        <w:right w:val="none" w:sz="0" w:space="0" w:color="auto"/>
      </w:divBdr>
    </w:div>
    <w:div w:id="193215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melbournewater.com.au/"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file:///C://Users/pc09/Downloads/melbourne-water-healthy-waterways-yarra-co-designed-catchment-program.pdf" TargetMode="External"/><Relationship Id="rId25"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hyperlink" Target="https://www.melbournewater.com.au/about/strategies-and-reports/healthy-waterways-strategy"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jpg"/><Relationship Id="rId5" Type="http://schemas.openxmlformats.org/officeDocument/2006/relationships/image" Target="media/image15.png"/><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File Note" ma:contentTypeID="0x0101002517F445A0F35E449C98AAD631F2B0384F000D5B0D4CB39D294C9AC867568BF819FE" ma:contentTypeVersion="19" ma:contentTypeDescription="An informal note describing something to be remembered or acted upon in the future - DEPI" ma:contentTypeScope="" ma:versionID="94d0dbcfd1f228f7b48ed91c09d41859">
  <xsd:schema xmlns:xsd="http://www.w3.org/2001/XMLSchema" xmlns:xs="http://www.w3.org/2001/XMLSchema" xmlns:p="http://schemas.microsoft.com/office/2006/metadata/properties" xmlns:ns1="http://schemas.microsoft.com/sharepoint/v3" xmlns:ns2="a5f32de4-e402-4188-b034-e71ca7d22e54" xmlns:ns3="9fd47c19-1c4a-4d7d-b342-c10cef269344" xmlns:ns4="58bbc721-9bed-401d-a4b5-1cf2eb04139e" xmlns:ns5="78d79c37-d1e8-43be-8423-8b5a873e908d" targetNamespace="http://schemas.microsoft.com/office/2006/metadata/properties" ma:root="true" ma:fieldsID="249b2d71120b3d8c82e36d4c3562aa20" ns1:_="" ns2:_="" ns3:_="" ns4:_="" ns5:_="">
    <xsd:import namespace="http://schemas.microsoft.com/sharepoint/v3"/>
    <xsd:import namespace="a5f32de4-e402-4188-b034-e71ca7d22e54"/>
    <xsd:import namespace="9fd47c19-1c4a-4d7d-b342-c10cef269344"/>
    <xsd:import namespace="58bbc721-9bed-401d-a4b5-1cf2eb04139e"/>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CMI_x0020_Number" minOccurs="0"/>
                <xsd:element ref="ns5:ma32622f3dc2450999d9a8c3f9f71c0e" minOccurs="0"/>
                <xsd:element ref="ns5: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34;#Regions, Environment, Climate Action and First Peoples|c3907712-efe8-4eb7-9ed8-ccca8ce2f408"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bbc721-9bed-401d-a4b5-1cf2eb04139e" elementFormDefault="qualified">
    <xsd:import namespace="http://schemas.microsoft.com/office/2006/documentManagement/types"/>
    <xsd:import namespace="http://schemas.microsoft.com/office/infopath/2007/PartnerControls"/>
    <xsd:element name="CMI_x0020_Number" ma:index="31" nillable="true" ma:displayName="CMI Number" ma:internalName="CMI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2"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5"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DOCID92-426787653-2110</_dlc_DocId>
    <_dlc_DocIdUrl xmlns="a5f32de4-e402-4188-b034-e71ca7d22e54">
      <Url>https://delwpvicgovau.sharepoint.com/sites/ecm_92/_layouts/15/DocIdRedir.aspx?ID=DOCID92-426787653-2110</Url>
      <Description>DOCID92-426787653-2110</Description>
    </_dlc_DocIdUrl>
    <Language xmlns="http://schemas.microsoft.com/sharepoint/v3">English</Language>
    <TaxCatchAll xmlns="9fd47c19-1c4a-4d7d-b342-c10cef269344">
      <Value>47</Value>
      <Value>42</Value>
      <Value>1</Value>
      <Value>3</Value>
      <Value>2</Value>
      <Value>35</Value>
      <Value>34</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Research and Monitoring</TermName>
          <TermId xmlns="http://schemas.microsoft.com/office/infopath/2007/PartnerControls">76de7b5b-c253-4943-ae4d-8c716d87157e</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Catchments, Waterways, Cities and Towns</TermName>
          <TermId xmlns="http://schemas.microsoft.com/office/infopath/2007/PartnerControls">7d51cb01-2ad3-4f3b-ab4e-43c4a1b541d8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Waterway Health</TermName>
          <TermId xmlns="http://schemas.microsoft.com/office/infopath/2007/PartnerControls">43b327a9-560a-491a-bf7d-03bb5ae8ad03</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draft report card, Yarra River, ARI 2021</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ma32622f3dc2450999d9a8c3f9f71c0e xmlns="78d79c37-d1e8-43be-8423-8b5a873e908d">
      <Terms xmlns="http://schemas.microsoft.com/office/infopath/2007/PartnerControls"/>
    </ma32622f3dc2450999d9a8c3f9f71c0e>
    <kd1afe63598044c081c46c46ce9365fb xmlns="78d79c37-d1e8-43be-8423-8b5a873e908d">
      <Terms xmlns="http://schemas.microsoft.com/office/infopath/2007/PartnerControls"/>
    </kd1afe63598044c081c46c46ce9365fb>
    <CMI_x0020_Number xmlns="58bbc721-9bed-401d-a4b5-1cf2eb04139e" xsi:nil="true"/>
  </documentManagement>
</p:properties>
</file>

<file path=customXml/item5.xml><?xml version="1.0" encoding="utf-8"?>
<?mso-contentType ?>
<SharedContentType xmlns="Microsoft.SharePoint.Taxonomy.ContentTypeSync" SourceId="797aeec6-0273-40f2-ab3e-beee73212332" ContentTypeId="0x0101002517F445A0F35E449C98AAD631F2B0384F"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836FB7-8636-423A-BC21-1DD44979C0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58bbc721-9bed-401d-a4b5-1cf2eb04139e"/>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418933-B9BF-42B1-8A8A-6FD4E8E16DA7}">
  <ds:schemaRefs>
    <ds:schemaRef ds:uri="http://schemas.microsoft.com/office/2006/metadata/customXsn"/>
  </ds:schemaRefs>
</ds:datastoreItem>
</file>

<file path=customXml/itemProps3.xml><?xml version="1.0" encoding="utf-8"?>
<ds:datastoreItem xmlns:ds="http://schemas.openxmlformats.org/officeDocument/2006/customXml" ds:itemID="{FA0FEAE9-02B6-4316-8914-49963FF40DD2}">
  <ds:schemaRefs>
    <ds:schemaRef ds:uri="http://schemas.microsoft.com/sharepoint/events"/>
  </ds:schemaRefs>
</ds:datastoreItem>
</file>

<file path=customXml/itemProps4.xml><?xml version="1.0" encoding="utf-8"?>
<ds:datastoreItem xmlns:ds="http://schemas.openxmlformats.org/officeDocument/2006/customXml" ds:itemID="{322FB6BA-C05C-4043-B180-7D44E4D89F3B}">
  <ds:schemaRefs>
    <ds:schemaRef ds:uri="http://schemas.microsoft.com/office/2006/metadata/properties"/>
    <ds:schemaRef ds:uri="http://schemas.microsoft.com/office/infopath/2007/PartnerControls"/>
    <ds:schemaRef ds:uri="a5f32de4-e402-4188-b034-e71ca7d22e54"/>
    <ds:schemaRef ds:uri="http://schemas.microsoft.com/sharepoint/v3"/>
    <ds:schemaRef ds:uri="9fd47c19-1c4a-4d7d-b342-c10cef269344"/>
    <ds:schemaRef ds:uri="78d79c37-d1e8-43be-8423-8b5a873e908d"/>
    <ds:schemaRef ds:uri="58bbc721-9bed-401d-a4b5-1cf2eb04139e"/>
  </ds:schemaRefs>
</ds:datastoreItem>
</file>

<file path=customXml/itemProps5.xml><?xml version="1.0" encoding="utf-8"?>
<ds:datastoreItem xmlns:ds="http://schemas.openxmlformats.org/officeDocument/2006/customXml" ds:itemID="{A449B0A0-F70D-48F7-9B7D-7747AAE4DA07}">
  <ds:schemaRefs>
    <ds:schemaRef ds:uri="Microsoft.SharePoint.Taxonomy.ContentTypeSync"/>
  </ds:schemaRefs>
</ds:datastoreItem>
</file>

<file path=customXml/itemProps6.xml><?xml version="1.0" encoding="utf-8"?>
<ds:datastoreItem xmlns:ds="http://schemas.openxmlformats.org/officeDocument/2006/customXml" ds:itemID="{7CBB6845-DC6F-416E-A1FF-38834BBB2E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10</Pages>
  <Words>2140</Words>
  <Characters>12203</Characters>
  <Application>Microsoft Office Word</Application>
  <DocSecurity>8</DocSecurity>
  <Lines>101</Lines>
  <Paragraphs>28</Paragraphs>
  <ScaleCrop>false</ScaleCrop>
  <HeadingPairs>
    <vt:vector size="2" baseType="variant">
      <vt:variant>
        <vt:lpstr>Title</vt:lpstr>
      </vt:variant>
      <vt:variant>
        <vt:i4>1</vt:i4>
      </vt:variant>
    </vt:vector>
  </HeadingPairs>
  <TitlesOfParts>
    <vt:vector size="1" baseType="lpstr">
      <vt:lpstr>Yarra River report card draft 2021</vt:lpstr>
    </vt:vector>
  </TitlesOfParts>
  <Company/>
  <LinksUpToDate>false</LinksUpToDate>
  <CharactersWithSpaces>14315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Yarra River report card draft 2021</dc:title>
  <dc:subject/>
  <dc:creator>Fiona Y Warry (DELWP)</dc:creator>
  <cp:keywords/>
  <dc:description/>
  <cp:lastModifiedBy>Ruby E Stoios (DEECA)</cp:lastModifiedBy>
  <cp:revision>92</cp:revision>
  <dcterms:created xsi:type="dcterms:W3CDTF">2024-09-05T04:34:00Z</dcterms:created>
  <dcterms:modified xsi:type="dcterms:W3CDTF">2025-02-06T00:01:00Z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0x0101002517F445A0F35E449C98AAD631F2B0384F000D5B0D4CB39D294C9AC867568BF819FE</vt:lpwstr>
  </property>
  <property fmtid="{D5CDD505-2E9C-101B-9397-08002B2CF9AE}" pid="3" name="Section">
    <vt:lpwstr>42;#Research and Monitoring|76de7b5b-c253-4943-ae4d-8c716d87157e</vt:lpwstr>
  </property>
  <property fmtid="{D5CDD505-2E9C-101B-9397-08002B2CF9AE}" pid="4" name="Agency">
    <vt:lpwstr>1;#Department of Environment, Land, Water and Planning|607a3f87-1228-4cd9-82a5-076aa8776274</vt:lpwstr>
  </property>
  <property fmtid="{D5CDD505-2E9C-101B-9397-08002B2CF9AE}" pid="5" name="Branch">
    <vt:lpwstr>47;#Waterway Health|43b327a9-560a-491a-bf7d-03bb5ae8ad03</vt:lpwstr>
  </property>
  <property fmtid="{D5CDD505-2E9C-101B-9397-08002B2CF9AE}" pid="6" name="_dlc_DocIdItemGuid">
    <vt:lpwstr>67f4889f-ef1b-41c3-a1e7-e37da22c085b</vt:lpwstr>
  </property>
  <property fmtid="{D5CDD505-2E9C-101B-9397-08002B2CF9AE}" pid="7" name="Division">
    <vt:lpwstr>35;#Catchments, Waterways, Cities and Towns|7d51cb01-2ad3-4f3b-ab4e-43c4a1b541d8</vt:lpwstr>
  </property>
  <property fmtid="{D5CDD505-2E9C-101B-9397-08002B2CF9AE}" pid="8" name="Group1">
    <vt:lpwstr>34;#Water and Catchments|04babe5f-fe90-4982-9f33-c4fc8f4bb63f</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o85941e134754762b9719660a258a6e6">
    <vt:lpwstr/>
  </property>
  <property fmtid="{D5CDD505-2E9C-101B-9397-08002B2CF9AE}" pid="13" name="Location_x0020_Type">
    <vt:lpwstr/>
  </property>
  <property fmtid="{D5CDD505-2E9C-101B-9397-08002B2CF9AE}" pid="14" name="Copyright_x0020_Licence_x0020_Name">
    <vt:lpwstr/>
  </property>
  <property fmtid="{D5CDD505-2E9C-101B-9397-08002B2CF9AE}" pid="15" name="df723ab3fe1c4eb7a0b151674e7ac40d">
    <vt:lpwstr/>
  </property>
  <property fmtid="{D5CDD505-2E9C-101B-9397-08002B2CF9AE}" pid="16" name="Copyright_x0020_License_x0020_Type">
    <vt:lpwstr/>
  </property>
  <property fmtid="{D5CDD505-2E9C-101B-9397-08002B2CF9AE}" pid="17" name="Document type">
    <vt:lpwstr/>
  </property>
  <property fmtid="{D5CDD505-2E9C-101B-9397-08002B2CF9AE}" pid="18" name="Records Classification">
    <vt:lpwstr/>
  </property>
  <property fmtid="{D5CDD505-2E9C-101B-9397-08002B2CF9AE}" pid="19" name="o2e611f6ba3e4c8f9a895dfb7980639e">
    <vt:lpwstr/>
  </property>
  <property fmtid="{D5CDD505-2E9C-101B-9397-08002B2CF9AE}" pid="20" name="SharedWithUsers">
    <vt:lpwstr>382;#Fiona Y Warry (DELWP);#21;#Paul Reich (DELWP);#55;#Jason A Lieschke (DELWP);#22;#Justin P OConnor (DELWP)</vt:lpwstr>
  </property>
  <property fmtid="{D5CDD505-2E9C-101B-9397-08002B2CF9AE}" pid="21" name="Copyright Licence Name">
    <vt:lpwstr/>
  </property>
  <property fmtid="{D5CDD505-2E9C-101B-9397-08002B2CF9AE}" pid="22" name="Location Type">
    <vt:lpwstr/>
  </property>
  <property fmtid="{D5CDD505-2E9C-101B-9397-08002B2CF9AE}" pid="23" name="Copyright License Type">
    <vt:lpwstr/>
  </property>
  <property fmtid="{D5CDD505-2E9C-101B-9397-08002B2CF9AE}" pid="24" name="Reference_x0020_Type">
    <vt:lpwstr/>
  </property>
  <property fmtid="{D5CDD505-2E9C-101B-9397-08002B2CF9AE}" pid="25" name="ld508a88e6264ce89693af80a72862cb">
    <vt:lpwstr/>
  </property>
  <property fmtid="{D5CDD505-2E9C-101B-9397-08002B2CF9AE}" pid="26" name="Reference Type">
    <vt:lpwstr/>
  </property>
  <property fmtid="{D5CDD505-2E9C-101B-9397-08002B2CF9AE}" pid="27" name="MediaServiceImageTags">
    <vt:lpwstr/>
  </property>
  <property fmtid="{D5CDD505-2E9C-101B-9397-08002B2CF9AE}" pid="28" name="lcf76f155ced4ddcb4097134ff3c332f">
    <vt:lpwstr/>
  </property>
  <property fmtid="{D5CDD505-2E9C-101B-9397-08002B2CF9AE}" pid="29" name="MSIP_Label_4257e2ab-f512-40e2-9c9a-c64247360765_Enabled">
    <vt:lpwstr>true</vt:lpwstr>
  </property>
  <property fmtid="{D5CDD505-2E9C-101B-9397-08002B2CF9AE}" pid="30" name="MSIP_Label_4257e2ab-f512-40e2-9c9a-c64247360765_SetDate">
    <vt:lpwstr>2023-09-14T22:58:17Z</vt:lpwstr>
  </property>
  <property fmtid="{D5CDD505-2E9C-101B-9397-08002B2CF9AE}" pid="31" name="MSIP_Label_4257e2ab-f512-40e2-9c9a-c64247360765_Method">
    <vt:lpwstr>Privileged</vt:lpwstr>
  </property>
  <property fmtid="{D5CDD505-2E9C-101B-9397-08002B2CF9AE}" pid="32" name="MSIP_Label_4257e2ab-f512-40e2-9c9a-c64247360765_Name">
    <vt:lpwstr>OFFICIAL</vt:lpwstr>
  </property>
  <property fmtid="{D5CDD505-2E9C-101B-9397-08002B2CF9AE}" pid="33" name="MSIP_Label_4257e2ab-f512-40e2-9c9a-c64247360765_SiteId">
    <vt:lpwstr>e8bdd6f7-fc18-4e48-a554-7f547927223b</vt:lpwstr>
  </property>
  <property fmtid="{D5CDD505-2E9C-101B-9397-08002B2CF9AE}" pid="34" name="MSIP_Label_4257e2ab-f512-40e2-9c9a-c64247360765_ActionId">
    <vt:lpwstr>eb9cf32d-82b7-4e0d-837d-1ef00826fa6c</vt:lpwstr>
  </property>
  <property fmtid="{D5CDD505-2E9C-101B-9397-08002B2CF9AE}" pid="35" name="MSIP_Label_4257e2ab-f512-40e2-9c9a-c64247360765_ContentBits">
    <vt:lpwstr>2</vt:lpwstr>
  </property>
  <property fmtid="{D5CDD505-2E9C-101B-9397-08002B2CF9AE}" pid="36" name="Records_x0020_Classification">
    <vt:lpwstr/>
  </property>
  <property fmtid="{D5CDD505-2E9C-101B-9397-08002B2CF9AE}" pid="37" name="Sub_x002d_Section">
    <vt:lpwstr/>
  </property>
  <property fmtid="{D5CDD505-2E9C-101B-9397-08002B2CF9AE}" pid="38" name="Document_x0020_type">
    <vt:lpwstr/>
  </property>
  <property fmtid="{D5CDD505-2E9C-101B-9397-08002B2CF9AE}" pid="39" name="Security_x0020_Classification">
    <vt:lpwstr>3;#Unclassified|7fa379f4-4aba-4692-ab80-7d39d3a23cf4</vt:lpwstr>
  </property>
  <property fmtid="{D5CDD505-2E9C-101B-9397-08002B2CF9AE}" pid="40" name="Dissemination_x0020_Limiting_x0020_Marker">
    <vt:lpwstr>2;#FOUO|955eb6fc-b35a-4808-8aa5-31e514fa3f26</vt:lpwstr>
  </property>
</Properties>
</file>